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D" w:rsidRPr="00001B3D" w:rsidRDefault="00001B3D">
      <w:pPr>
        <w:pStyle w:val="ConsPlusNormal"/>
        <w:jc w:val="both"/>
        <w:outlineLvl w:val="0"/>
        <w:rPr>
          <w:rFonts w:ascii="Times New Roman" w:hAnsi="Times New Roman" w:cs="Times New Roman"/>
        </w:rPr>
      </w:pPr>
    </w:p>
    <w:p w:rsidR="00001B3D" w:rsidRPr="00001B3D" w:rsidRDefault="00001B3D">
      <w:pPr>
        <w:pStyle w:val="ConsPlusTitle"/>
        <w:jc w:val="center"/>
        <w:outlineLvl w:val="0"/>
        <w:rPr>
          <w:rFonts w:ascii="Times New Roman" w:hAnsi="Times New Roman" w:cs="Times New Roman"/>
        </w:rPr>
      </w:pPr>
      <w:r w:rsidRPr="00001B3D">
        <w:rPr>
          <w:rFonts w:ascii="Times New Roman" w:hAnsi="Times New Roman" w:cs="Times New Roman"/>
        </w:rPr>
        <w:t>АДМИНИСТРАЦИЯ ХАНТЫ-МАНСИЙСКОГО РАЙОНА</w:t>
      </w:r>
    </w:p>
    <w:p w:rsidR="00001B3D" w:rsidRPr="00001B3D" w:rsidRDefault="00001B3D">
      <w:pPr>
        <w:pStyle w:val="ConsPlusTitle"/>
        <w:jc w:val="center"/>
        <w:rPr>
          <w:rFonts w:ascii="Times New Roman" w:hAnsi="Times New Roman" w:cs="Times New Roman"/>
        </w:rPr>
      </w:pP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ПОСТАНОВЛЕНИЕ</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от 14 мая 2018 г. N 154</w:t>
      </w:r>
    </w:p>
    <w:p w:rsidR="00001B3D" w:rsidRPr="00001B3D" w:rsidRDefault="00001B3D">
      <w:pPr>
        <w:pStyle w:val="ConsPlusTitle"/>
        <w:jc w:val="center"/>
        <w:rPr>
          <w:rFonts w:ascii="Times New Roman" w:hAnsi="Times New Roman" w:cs="Times New Roman"/>
        </w:rPr>
      </w:pP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ОБ УТВЕРЖДЕНИИ АДМИНИСТРАТИВНЫХ РЕГЛАМЕНТОВ ПРЕДОСТАВЛЕНИЯ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МУНИЦИПАЛЬНЫХ УСЛУГ В СФЕРЕ ИМУЩЕСТВЕННЫХ ОТНОШЕНИЙ</w:t>
      </w:r>
    </w:p>
    <w:p w:rsidR="00001B3D" w:rsidRPr="00001B3D" w:rsidRDefault="00001B3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B3D" w:rsidRPr="0000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(в ред. постановлений Администрации Ханты-Мансийского района</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 xml:space="preserve">от 16.07.2018 </w:t>
            </w:r>
            <w:hyperlink r:id="rId4">
              <w:r w:rsidRPr="00001B3D">
                <w:rPr>
                  <w:rFonts w:ascii="Times New Roman" w:hAnsi="Times New Roman" w:cs="Times New Roman"/>
                  <w:color w:val="0000FF"/>
                </w:rPr>
                <w:t>N 202</w:t>
              </w:r>
            </w:hyperlink>
            <w:r w:rsidRPr="00001B3D">
              <w:rPr>
                <w:rFonts w:ascii="Times New Roman" w:hAnsi="Times New Roman" w:cs="Times New Roman"/>
                <w:color w:val="392C69"/>
              </w:rPr>
              <w:t xml:space="preserve">, от 29.11.2018 </w:t>
            </w:r>
            <w:hyperlink r:id="rId5">
              <w:r w:rsidRPr="00001B3D">
                <w:rPr>
                  <w:rFonts w:ascii="Times New Roman" w:hAnsi="Times New Roman" w:cs="Times New Roman"/>
                  <w:color w:val="0000FF"/>
                </w:rPr>
                <w:t>N 351</w:t>
              </w:r>
            </w:hyperlink>
            <w:r w:rsidRPr="00001B3D">
              <w:rPr>
                <w:rFonts w:ascii="Times New Roman" w:hAnsi="Times New Roman" w:cs="Times New Roman"/>
                <w:color w:val="392C69"/>
              </w:rPr>
              <w:t xml:space="preserve">, от 14.12.2020 </w:t>
            </w:r>
            <w:hyperlink r:id="rId6">
              <w:r w:rsidRPr="00001B3D">
                <w:rPr>
                  <w:rFonts w:ascii="Times New Roman" w:hAnsi="Times New Roman" w:cs="Times New Roman"/>
                  <w:color w:val="0000FF"/>
                </w:rPr>
                <w:t>N 341</w:t>
              </w:r>
            </w:hyperlink>
            <w:r w:rsidRPr="00001B3D">
              <w:rPr>
                <w:rFonts w:ascii="Times New Roman" w:hAnsi="Times New Roman" w:cs="Times New Roman"/>
                <w:color w:val="392C69"/>
              </w:rPr>
              <w:t>,</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 xml:space="preserve">от 09.06.2021 </w:t>
            </w:r>
            <w:hyperlink r:id="rId7">
              <w:r w:rsidRPr="00001B3D">
                <w:rPr>
                  <w:rFonts w:ascii="Times New Roman" w:hAnsi="Times New Roman" w:cs="Times New Roman"/>
                  <w:color w:val="0000FF"/>
                </w:rPr>
                <w:t>N 144</w:t>
              </w:r>
            </w:hyperlink>
            <w:r w:rsidRPr="00001B3D">
              <w:rPr>
                <w:rFonts w:ascii="Times New Roman" w:hAnsi="Times New Roman" w:cs="Times New Roman"/>
                <w:color w:val="392C69"/>
              </w:rPr>
              <w:t xml:space="preserve">, от 25.03.2022 </w:t>
            </w:r>
            <w:hyperlink r:id="rId8">
              <w:r w:rsidRPr="00001B3D">
                <w:rPr>
                  <w:rFonts w:ascii="Times New Roman" w:hAnsi="Times New Roman" w:cs="Times New Roman"/>
                  <w:color w:val="0000FF"/>
                </w:rPr>
                <w:t>N 121</w:t>
              </w:r>
            </w:hyperlink>
            <w:r w:rsidRPr="00001B3D">
              <w:rPr>
                <w:rFonts w:ascii="Times New Roman" w:hAnsi="Times New Roman" w:cs="Times New Roman"/>
                <w:color w:val="392C69"/>
              </w:rPr>
              <w:t xml:space="preserve">, от 30.12.2022 </w:t>
            </w:r>
            <w:hyperlink r:id="rId9">
              <w:r w:rsidRPr="00001B3D">
                <w:rPr>
                  <w:rFonts w:ascii="Times New Roman" w:hAnsi="Times New Roman" w:cs="Times New Roman"/>
                  <w:color w:val="0000FF"/>
                </w:rPr>
                <w:t>N 489</w:t>
              </w:r>
            </w:hyperlink>
            <w:r w:rsidRPr="00001B3D">
              <w:rPr>
                <w:rFonts w:ascii="Times New Roman" w:hAnsi="Times New Roman" w:cs="Times New Roman"/>
                <w:color w:val="392C69"/>
              </w:rPr>
              <w:t>,</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 xml:space="preserve">от 19.12.2025 </w:t>
            </w:r>
            <w:hyperlink r:id="rId10">
              <w:r w:rsidRPr="00001B3D">
                <w:rPr>
                  <w:rFonts w:ascii="Times New Roman" w:hAnsi="Times New Roman" w:cs="Times New Roman"/>
                  <w:color w:val="0000FF"/>
                </w:rPr>
                <w:t>N 820</w:t>
              </w:r>
            </w:hyperlink>
            <w:r w:rsidRPr="00001B3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r>
    </w:tbl>
    <w:p w:rsidR="00001B3D" w:rsidRPr="00001B3D" w:rsidRDefault="00001B3D">
      <w:pPr>
        <w:pStyle w:val="ConsPlusNormal"/>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 xml:space="preserve">В соответствии с Федеральным </w:t>
      </w:r>
      <w:hyperlink r:id="rId11">
        <w:r w:rsidRPr="00001B3D">
          <w:rPr>
            <w:rFonts w:ascii="Times New Roman" w:hAnsi="Times New Roman" w:cs="Times New Roman"/>
            <w:color w:val="0000FF"/>
          </w:rPr>
          <w:t>законом</w:t>
        </w:r>
      </w:hyperlink>
      <w:r w:rsidRPr="00001B3D">
        <w:rPr>
          <w:rFonts w:ascii="Times New Roman" w:hAnsi="Times New Roman" w:cs="Times New Roman"/>
        </w:rPr>
        <w:t xml:space="preserve"> от 27.07.2010 N 210-ФЗ "Об организации предоставления государственных и муниципальных услуг", </w:t>
      </w:r>
      <w:hyperlink r:id="rId12">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13">
        <w:r w:rsidRPr="00001B3D">
          <w:rPr>
            <w:rFonts w:ascii="Times New Roman" w:hAnsi="Times New Roman" w:cs="Times New Roman"/>
            <w:color w:val="0000FF"/>
          </w:rPr>
          <w:t>статьей 32</w:t>
        </w:r>
      </w:hyperlink>
      <w:r w:rsidRPr="00001B3D">
        <w:rPr>
          <w:rFonts w:ascii="Times New Roman" w:hAnsi="Times New Roman" w:cs="Times New Roman"/>
        </w:rPr>
        <w:t xml:space="preserve"> Устава Ханты-Мансийского района: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(преамбула в ред. </w:t>
      </w:r>
      <w:hyperlink r:id="rId1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Утвердить:</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1.1. Утратил силу. - </w:t>
      </w:r>
      <w:hyperlink r:id="rId15">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1.2. Административный </w:t>
      </w:r>
      <w:hyperlink w:anchor="P65">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предоставлению информации об объектах учета, содержащейся в реестре муниципального имущества, согласно приложению 2 к настоящему постановлению.</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постановлений Администрации Ханты-Мансийского района от 30.12.2022 </w:t>
      </w:r>
      <w:hyperlink r:id="rId16">
        <w:r w:rsidRPr="00001B3D">
          <w:rPr>
            <w:rFonts w:ascii="Times New Roman" w:hAnsi="Times New Roman" w:cs="Times New Roman"/>
            <w:color w:val="0000FF"/>
          </w:rPr>
          <w:t>N 489</w:t>
        </w:r>
      </w:hyperlink>
      <w:r w:rsidRPr="00001B3D">
        <w:rPr>
          <w:rFonts w:ascii="Times New Roman" w:hAnsi="Times New Roman" w:cs="Times New Roman"/>
        </w:rPr>
        <w:t xml:space="preserve">, от 19.12.2025 </w:t>
      </w:r>
      <w:hyperlink r:id="rId17">
        <w:r w:rsidRPr="00001B3D">
          <w:rPr>
            <w:rFonts w:ascii="Times New Roman" w:hAnsi="Times New Roman" w:cs="Times New Roman"/>
            <w:color w:val="0000FF"/>
          </w:rPr>
          <w:t>N 820</w:t>
        </w:r>
      </w:hyperlink>
      <w:r w:rsidRPr="00001B3D">
        <w:rPr>
          <w:rFonts w:ascii="Times New Roman" w:hAnsi="Times New Roman" w:cs="Times New Roman"/>
        </w:rPr>
        <w:t>)</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1.3. Административный </w:t>
      </w:r>
      <w:hyperlink w:anchor="P813">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согласно приложению 3 к настоящему постановлению.</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18">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1.4. Административный </w:t>
      </w:r>
      <w:hyperlink w:anchor="P1405">
        <w:r w:rsidRPr="00001B3D">
          <w:rPr>
            <w:rFonts w:ascii="Times New Roman" w:hAnsi="Times New Roman" w:cs="Times New Roman"/>
            <w:color w:val="0000FF"/>
          </w:rPr>
          <w:t>регламент</w:t>
        </w:r>
      </w:hyperlink>
      <w:r w:rsidRPr="00001B3D">
        <w:rPr>
          <w:rFonts w:ascii="Times New Roman" w:hAnsi="Times New Roman" w:cs="Times New Roman"/>
        </w:rPr>
        <w:t xml:space="preserve"> предоставления муниципальной услуги по оказанию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согласно приложению 4 к настоящему постановлению.</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постановлений Администрации Ханты-Мансийского района от 25.03.2022 </w:t>
      </w:r>
      <w:hyperlink r:id="rId19">
        <w:r w:rsidRPr="00001B3D">
          <w:rPr>
            <w:rFonts w:ascii="Times New Roman" w:hAnsi="Times New Roman" w:cs="Times New Roman"/>
            <w:color w:val="0000FF"/>
          </w:rPr>
          <w:t>N 121</w:t>
        </w:r>
      </w:hyperlink>
      <w:r w:rsidRPr="00001B3D">
        <w:rPr>
          <w:rFonts w:ascii="Times New Roman" w:hAnsi="Times New Roman" w:cs="Times New Roman"/>
        </w:rPr>
        <w:t xml:space="preserve">, от 19.12.2025 </w:t>
      </w:r>
      <w:hyperlink r:id="rId20">
        <w:r w:rsidRPr="00001B3D">
          <w:rPr>
            <w:rFonts w:ascii="Times New Roman" w:hAnsi="Times New Roman" w:cs="Times New Roman"/>
            <w:color w:val="0000FF"/>
          </w:rPr>
          <w:t>N 820</w:t>
        </w:r>
      </w:hyperlink>
      <w:r w:rsidRPr="00001B3D">
        <w:rPr>
          <w:rFonts w:ascii="Times New Roman" w:hAnsi="Times New Roman" w:cs="Times New Roman"/>
        </w:rPr>
        <w:t>)</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Признать утратившими силу постановления Администрации Ханты-Мансийского района: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 19.06.2017 </w:t>
      </w:r>
      <w:hyperlink r:id="rId22">
        <w:r w:rsidRPr="00001B3D">
          <w:rPr>
            <w:rFonts w:ascii="Times New Roman" w:hAnsi="Times New Roman" w:cs="Times New Roman"/>
            <w:color w:val="0000FF"/>
          </w:rPr>
          <w:t>N 172</w:t>
        </w:r>
      </w:hyperlink>
      <w:r w:rsidRPr="00001B3D">
        <w:rPr>
          <w:rFonts w:ascii="Times New Roman" w:hAnsi="Times New Roman" w:cs="Times New Roman"/>
        </w:rPr>
        <w:t xml:space="preserve"> "Об утверждении административных регламентов предоставления муниципальных услуг в сфере имущественных отношений";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 24.10.2017 </w:t>
      </w:r>
      <w:hyperlink r:id="rId23">
        <w:r w:rsidRPr="00001B3D">
          <w:rPr>
            <w:rFonts w:ascii="Times New Roman" w:hAnsi="Times New Roman" w:cs="Times New Roman"/>
            <w:color w:val="0000FF"/>
          </w:rPr>
          <w:t>N 290</w:t>
        </w:r>
      </w:hyperlink>
      <w:r w:rsidRPr="00001B3D">
        <w:rPr>
          <w:rFonts w:ascii="Times New Roman" w:hAnsi="Times New Roman" w:cs="Times New Roman"/>
        </w:rPr>
        <w:t xml:space="preserve"> "О внесении изменений в приложение 1 к постановлению администрации Ханты-Мансийского района от 19 июня 2017 года N 172 "Об утверждении административных регламентов предоставления муниципальных услуг в сфере имущественных отношений".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3. Опубликовать настоящее постановление в газете "Наш район" и разместить на официальном сайте Администрации Ханты-Мансийского района.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(п. 3 в ред. </w:t>
      </w:r>
      <w:hyperlink r:id="rId2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4. Настоящее постановление вступает в силу после его официального опубликования (обнародования), за исключением положений </w:t>
      </w:r>
      <w:hyperlink w:anchor="P47">
        <w:r w:rsidRPr="00001B3D">
          <w:rPr>
            <w:rFonts w:ascii="Times New Roman" w:hAnsi="Times New Roman" w:cs="Times New Roman"/>
            <w:color w:val="0000FF"/>
          </w:rPr>
          <w:t>пункта 30</w:t>
        </w:r>
      </w:hyperlink>
      <w:r w:rsidRPr="00001B3D">
        <w:rPr>
          <w:rFonts w:ascii="Times New Roman" w:hAnsi="Times New Roman" w:cs="Times New Roman"/>
        </w:rPr>
        <w:t xml:space="preserve"> приложения 1, </w:t>
      </w:r>
      <w:hyperlink w:anchor="P65">
        <w:r w:rsidRPr="00001B3D">
          <w:rPr>
            <w:rFonts w:ascii="Times New Roman" w:hAnsi="Times New Roman" w:cs="Times New Roman"/>
            <w:color w:val="0000FF"/>
          </w:rPr>
          <w:t>пункта 33</w:t>
        </w:r>
      </w:hyperlink>
      <w:r w:rsidRPr="00001B3D">
        <w:rPr>
          <w:rFonts w:ascii="Times New Roman" w:hAnsi="Times New Roman" w:cs="Times New Roman"/>
        </w:rPr>
        <w:t xml:space="preserve"> приложения 2, </w:t>
      </w:r>
      <w:hyperlink w:anchor="P813">
        <w:r w:rsidRPr="00001B3D">
          <w:rPr>
            <w:rFonts w:ascii="Times New Roman" w:hAnsi="Times New Roman" w:cs="Times New Roman"/>
            <w:color w:val="0000FF"/>
          </w:rPr>
          <w:t>пункта 48</w:t>
        </w:r>
      </w:hyperlink>
      <w:r w:rsidRPr="00001B3D">
        <w:rPr>
          <w:rFonts w:ascii="Times New Roman" w:hAnsi="Times New Roman" w:cs="Times New Roman"/>
        </w:rPr>
        <w:t xml:space="preserve"> приложения 3, вступающих в силу не ранее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не позднее 31 декабря 2018 года.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Контроль за выполнением постановления возложить на первого заместителя Главы Ханты-Мансийского района Витвицкого А.В.</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5">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jc w:val="both"/>
        <w:rPr>
          <w:rFonts w:ascii="Times New Roman" w:hAnsi="Times New Roman" w:cs="Times New Roman"/>
        </w:rPr>
      </w:pPr>
    </w:p>
    <w:p w:rsidR="00001B3D" w:rsidRPr="00001B3D" w:rsidRDefault="00001B3D">
      <w:pPr>
        <w:pStyle w:val="ConsPlusNormal"/>
        <w:jc w:val="right"/>
        <w:rPr>
          <w:rFonts w:ascii="Times New Roman" w:hAnsi="Times New Roman" w:cs="Times New Roman"/>
        </w:rPr>
      </w:pPr>
      <w:r w:rsidRPr="00001B3D">
        <w:rPr>
          <w:rFonts w:ascii="Times New Roman" w:hAnsi="Times New Roman" w:cs="Times New Roman"/>
        </w:rPr>
        <w:t>Глава Ханты-Мансийского района</w:t>
      </w:r>
    </w:p>
    <w:p w:rsidR="00001B3D" w:rsidRPr="00001B3D" w:rsidRDefault="00001B3D">
      <w:pPr>
        <w:pStyle w:val="ConsPlusNormal"/>
        <w:jc w:val="right"/>
        <w:rPr>
          <w:rFonts w:ascii="Times New Roman" w:hAnsi="Times New Roman" w:cs="Times New Roman"/>
        </w:rPr>
      </w:pPr>
      <w:r w:rsidRPr="00001B3D">
        <w:rPr>
          <w:rFonts w:ascii="Times New Roman" w:hAnsi="Times New Roman" w:cs="Times New Roman"/>
        </w:rPr>
        <w:t>К.Р.МИНУЛИН</w:t>
      </w:r>
    </w:p>
    <w:p w:rsidR="00001B3D" w:rsidRPr="00001B3D" w:rsidRDefault="00001B3D">
      <w:pPr>
        <w:pStyle w:val="ConsPlusNormal"/>
        <w:jc w:val="both"/>
        <w:rPr>
          <w:rFonts w:ascii="Times New Roman" w:hAnsi="Times New Roman" w:cs="Times New Roman"/>
        </w:rPr>
      </w:pPr>
    </w:p>
    <w:p w:rsidR="00001B3D" w:rsidRPr="00001B3D" w:rsidRDefault="00001B3D">
      <w:pPr>
        <w:pStyle w:val="ConsPlusNormal"/>
        <w:jc w:val="both"/>
        <w:rPr>
          <w:rFonts w:ascii="Times New Roman" w:hAnsi="Times New Roman" w:cs="Times New Roman"/>
        </w:rPr>
      </w:pPr>
    </w:p>
    <w:p w:rsidR="00001B3D" w:rsidRPr="00001B3D" w:rsidRDefault="00001B3D">
      <w:pPr>
        <w:pStyle w:val="ConsPlusNormal"/>
        <w:jc w:val="both"/>
        <w:rPr>
          <w:rFonts w:ascii="Times New Roman" w:hAnsi="Times New Roman" w:cs="Times New Roman"/>
        </w:rPr>
      </w:pPr>
      <w:bookmarkStart w:id="0" w:name="_GoBack"/>
      <w:bookmarkEnd w:id="0"/>
    </w:p>
    <w:p w:rsidR="00001B3D" w:rsidRPr="00001B3D" w:rsidRDefault="00001B3D">
      <w:pPr>
        <w:pStyle w:val="ConsPlusNormal"/>
        <w:jc w:val="right"/>
        <w:outlineLvl w:val="0"/>
        <w:rPr>
          <w:rFonts w:ascii="Times New Roman" w:hAnsi="Times New Roman" w:cs="Times New Roman"/>
        </w:rPr>
      </w:pPr>
      <w:r w:rsidRPr="00001B3D">
        <w:rPr>
          <w:rFonts w:ascii="Times New Roman" w:hAnsi="Times New Roman" w:cs="Times New Roman"/>
        </w:rPr>
        <w:t>Приложение 4</w:t>
      </w:r>
    </w:p>
    <w:p w:rsidR="00001B3D" w:rsidRPr="00001B3D" w:rsidRDefault="00001B3D">
      <w:pPr>
        <w:pStyle w:val="ConsPlusNormal"/>
        <w:jc w:val="right"/>
        <w:rPr>
          <w:rFonts w:ascii="Times New Roman" w:hAnsi="Times New Roman" w:cs="Times New Roman"/>
        </w:rPr>
      </w:pPr>
      <w:r w:rsidRPr="00001B3D">
        <w:rPr>
          <w:rFonts w:ascii="Times New Roman" w:hAnsi="Times New Roman" w:cs="Times New Roman"/>
        </w:rPr>
        <w:t>к постановлению Администрации</w:t>
      </w:r>
    </w:p>
    <w:p w:rsidR="00001B3D" w:rsidRPr="00001B3D" w:rsidRDefault="00001B3D">
      <w:pPr>
        <w:pStyle w:val="ConsPlusNormal"/>
        <w:jc w:val="right"/>
        <w:rPr>
          <w:rFonts w:ascii="Times New Roman" w:hAnsi="Times New Roman" w:cs="Times New Roman"/>
        </w:rPr>
      </w:pPr>
      <w:r w:rsidRPr="00001B3D">
        <w:rPr>
          <w:rFonts w:ascii="Times New Roman" w:hAnsi="Times New Roman" w:cs="Times New Roman"/>
        </w:rPr>
        <w:t>Ханты-Мансийского района</w:t>
      </w:r>
    </w:p>
    <w:p w:rsidR="00001B3D" w:rsidRPr="00001B3D" w:rsidRDefault="00001B3D">
      <w:pPr>
        <w:pStyle w:val="ConsPlusNormal"/>
        <w:jc w:val="right"/>
        <w:rPr>
          <w:rFonts w:ascii="Times New Roman" w:hAnsi="Times New Roman" w:cs="Times New Roman"/>
        </w:rPr>
      </w:pPr>
      <w:r w:rsidRPr="00001B3D">
        <w:rPr>
          <w:rFonts w:ascii="Times New Roman" w:hAnsi="Times New Roman" w:cs="Times New Roman"/>
        </w:rPr>
        <w:t>от 14.05.2018 N 154</w:t>
      </w:r>
    </w:p>
    <w:p w:rsidR="00001B3D" w:rsidRPr="00001B3D" w:rsidRDefault="00001B3D">
      <w:pPr>
        <w:pStyle w:val="ConsPlusNormal"/>
        <w:jc w:val="both"/>
        <w:rPr>
          <w:rFonts w:ascii="Times New Roman" w:hAnsi="Times New Roman" w:cs="Times New Roman"/>
        </w:rPr>
      </w:pPr>
    </w:p>
    <w:p w:rsidR="00001B3D" w:rsidRPr="00001B3D" w:rsidRDefault="00001B3D">
      <w:pPr>
        <w:pStyle w:val="ConsPlusTitle"/>
        <w:jc w:val="center"/>
        <w:rPr>
          <w:rFonts w:ascii="Times New Roman" w:hAnsi="Times New Roman" w:cs="Times New Roman"/>
        </w:rPr>
      </w:pPr>
      <w:bookmarkStart w:id="1" w:name="P1405"/>
      <w:bookmarkEnd w:id="1"/>
      <w:r w:rsidRPr="00001B3D">
        <w:rPr>
          <w:rFonts w:ascii="Times New Roman" w:hAnsi="Times New Roman" w:cs="Times New Roman"/>
        </w:rPr>
        <w:t>АДМИНИСТРАТИВНЫЙ РЕГЛАМЕНТ</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ПРЕДОСТАВЛЕНИЯ МУНИЦИПАЛЬНОЙ УСЛУГИ ПО ОКАЗАНИЮ</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ИМУЩЕСТВЕННОЙ ПОДДЕРЖКИ СУБЪЕКТАМ МАЛОГО И СРЕДНЕГО</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ПРЕДПРИНИМАТЕЛЬСТВА И ФИЗИЧЕСКИМ ЛИЦАМ, НЕ ЯВЛЯЮЩИМСЯ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ИНДИВИДУАЛЬНЫМИ ПРЕДПРИНИМАТЕЛЯМИ И ПРИМЕНЯЮЩИМ СПЕЦИАЛЬНЫЙ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НАЛОГОВЫЙ РЕЖИМ "НАЛОГ НА ПРОФЕССИОНАЛЬНЫЙ ДОХОД",</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ХАНТЫ-МАНСИЙСКОГО РАЙОНА</w:t>
      </w:r>
    </w:p>
    <w:p w:rsidR="00001B3D" w:rsidRPr="00001B3D" w:rsidRDefault="00001B3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B3D" w:rsidRPr="0000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(в ред. постановлений Администрации Ханты-Мансийского района</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 xml:space="preserve">от 25.03.2022 </w:t>
            </w:r>
            <w:hyperlink r:id="rId26">
              <w:r w:rsidRPr="00001B3D">
                <w:rPr>
                  <w:rFonts w:ascii="Times New Roman" w:hAnsi="Times New Roman" w:cs="Times New Roman"/>
                  <w:color w:val="0000FF"/>
                </w:rPr>
                <w:t>N 121</w:t>
              </w:r>
            </w:hyperlink>
            <w:r w:rsidRPr="00001B3D">
              <w:rPr>
                <w:rFonts w:ascii="Times New Roman" w:hAnsi="Times New Roman" w:cs="Times New Roman"/>
                <w:color w:val="392C69"/>
              </w:rPr>
              <w:t xml:space="preserve">, от 19.12.2025 </w:t>
            </w:r>
            <w:hyperlink r:id="rId27">
              <w:r w:rsidRPr="00001B3D">
                <w:rPr>
                  <w:rFonts w:ascii="Times New Roman" w:hAnsi="Times New Roman" w:cs="Times New Roman"/>
                  <w:color w:val="0000FF"/>
                </w:rPr>
                <w:t>N 820</w:t>
              </w:r>
            </w:hyperlink>
            <w:r w:rsidRPr="00001B3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r>
    </w:tbl>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1"/>
        <w:rPr>
          <w:rFonts w:ascii="Times New Roman" w:hAnsi="Times New Roman" w:cs="Times New Roman"/>
        </w:rPr>
      </w:pPr>
      <w:r w:rsidRPr="00001B3D">
        <w:rPr>
          <w:rFonts w:ascii="Times New Roman" w:hAnsi="Times New Roman" w:cs="Times New Roman"/>
        </w:rPr>
        <w:t>I. Общие положения</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Предмет регулирования административного регламента</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1. Административный регламент предоставления муниципальной услуги по оказанию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Администрации Ханты-Мансийского района (далее - уполномоченный орган, Администрация района), а также порядок взаимодействия с заявителями, органами власти и организациями, участвующими в предоставлении муниципальной услуги.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8">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Имущественная поддержка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Субъект, физическое лицо) оказывается в заявительном порядке в форме муниципальной преференции путем передачи </w:t>
      </w:r>
      <w:r w:rsidRPr="00001B3D">
        <w:rPr>
          <w:rFonts w:ascii="Times New Roman" w:hAnsi="Times New Roman" w:cs="Times New Roman"/>
        </w:rPr>
        <w:lastRenderedPageBreak/>
        <w:t>во владение и (или) в пользование на долгосрочной основе муниципального имущества Ханты-Мансийского района (далее - Объект), включенного в перечень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на основании решения об оказании имущественной поддержки и договора аренды муниципального имущества Ханты-Мансийского района по форме, утвержденной нормативным правовым актом Администрации Ханты-Мансийского района.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29">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Круг заявителей</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3. Заявителями являются индивидуальные предприниматели, юридические лица, являющиеся субъектами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001B3D" w:rsidRPr="00001B3D" w:rsidRDefault="00001B3D">
      <w:pPr>
        <w:pStyle w:val="ConsPlusNormal"/>
        <w:spacing w:before="220"/>
        <w:ind w:firstLine="540"/>
        <w:jc w:val="both"/>
        <w:rPr>
          <w:rFonts w:ascii="Times New Roman" w:hAnsi="Times New Roman" w:cs="Times New Roman"/>
        </w:rPr>
      </w:pPr>
      <w:bookmarkStart w:id="2" w:name="P1428"/>
      <w:bookmarkEnd w:id="2"/>
      <w:r w:rsidRPr="00001B3D">
        <w:rPr>
          <w:rFonts w:ascii="Times New Roman" w:hAnsi="Times New Roman" w:cs="Times New Roman"/>
        </w:rPr>
        <w:t>4. Имущественная поддержка Субъекту, физическому лицу оказывается при выполнении следующих условий: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 соответствие условиям </w:t>
      </w:r>
      <w:hyperlink r:id="rId30">
        <w:r w:rsidRPr="00001B3D">
          <w:rPr>
            <w:rFonts w:ascii="Times New Roman" w:hAnsi="Times New Roman" w:cs="Times New Roman"/>
            <w:color w:val="0000FF"/>
          </w:rPr>
          <w:t>статьями 4</w:t>
        </w:r>
      </w:hyperlink>
      <w:r w:rsidRPr="00001B3D">
        <w:rPr>
          <w:rFonts w:ascii="Times New Roman" w:hAnsi="Times New Roman" w:cs="Times New Roman"/>
        </w:rPr>
        <w:t xml:space="preserve">, </w:t>
      </w:r>
      <w:hyperlink r:id="rId31">
        <w:r w:rsidRPr="00001B3D">
          <w:rPr>
            <w:rFonts w:ascii="Times New Roman" w:hAnsi="Times New Roman" w:cs="Times New Roman"/>
            <w:color w:val="0000FF"/>
          </w:rPr>
          <w:t>4.1</w:t>
        </w:r>
      </w:hyperlink>
      <w:r w:rsidRPr="00001B3D">
        <w:rPr>
          <w:rFonts w:ascii="Times New Roman" w:hAnsi="Times New Roman" w:cs="Times New Roman"/>
        </w:rPr>
        <w:t xml:space="preserve">, </w:t>
      </w:r>
      <w:hyperlink r:id="rId32">
        <w:r w:rsidRPr="00001B3D">
          <w:rPr>
            <w:rFonts w:ascii="Times New Roman" w:hAnsi="Times New Roman" w:cs="Times New Roman"/>
            <w:color w:val="0000FF"/>
          </w:rPr>
          <w:t>14.1</w:t>
        </w:r>
      </w:hyperlink>
      <w:r w:rsidRPr="00001B3D">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(далее - Федеральный закон от 24.07.2007 N 209-ФЗ) и отсутствие признаков, установленных </w:t>
      </w:r>
      <w:hyperlink r:id="rId33">
        <w:r w:rsidRPr="00001B3D">
          <w:rPr>
            <w:rFonts w:ascii="Times New Roman" w:hAnsi="Times New Roman" w:cs="Times New Roman"/>
            <w:color w:val="0000FF"/>
          </w:rPr>
          <w:t>частью 3 статьи 14</w:t>
        </w:r>
      </w:hyperlink>
      <w:r w:rsidRPr="00001B3D">
        <w:rPr>
          <w:rFonts w:ascii="Times New Roman" w:hAnsi="Times New Roman" w:cs="Times New Roman"/>
        </w:rPr>
        <w:t xml:space="preserve"> Федерального закона от 24.07.2007 N 209-ФЗ;</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испрашиваемый Объект аренды включен в Перечень, при этом в случае его обременения имущественными правами Субъекта до дня окончания срока их действия осталось не более 20 календарных дней;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наличие государственной регистрации юридического лица, физического лица или индивидуального предпринимателя в соответствии с законодательством Российской Федерации и осуществление и (или) планируемое осуществление деятельности на территории Ханты-Мансийского района;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предоставление аренды: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на условиях использования объекта по его назначению для осуществления предпринимательской деятельности (целевое использование);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сроком не менее чем на пять лет или иной меньший срок, указанный в заявлении Субъекта, физического лица при обращении;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с уплатой арендной платы в размере, порядке, условиях, сроках внесения, определяемых в соответствии с нормативным правовым актом Ханты-Мансийского района;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5) отсутствие ликвидации, банкротства и (или) открытых процедур банкротства, приостановления деятельности в порядке, предусмотренном </w:t>
      </w:r>
      <w:hyperlink r:id="rId34">
        <w:r w:rsidRPr="00001B3D">
          <w:rPr>
            <w:rFonts w:ascii="Times New Roman" w:hAnsi="Times New Roman" w:cs="Times New Roman"/>
            <w:color w:val="0000FF"/>
          </w:rPr>
          <w:t>Кодексом</w:t>
        </w:r>
      </w:hyperlink>
      <w:r w:rsidRPr="00001B3D">
        <w:rPr>
          <w:rFonts w:ascii="Times New Roman" w:hAnsi="Times New Roman" w:cs="Times New Roman"/>
        </w:rPr>
        <w:t xml:space="preserve"> Российской Федерации об административных правонарушениях;</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 согласие физического лица (индивидуального предпринимателя) на включение его персональных данных в Реестр субъектов малого и среднего предпринимательства - получателей поддержки (далее - Реестр);</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 одобрение или решение о совершении сделки на условиях, указанных в заявлении Субъекта, в случае, если принятие такого решения (одобрения) предусмотрено учредительными документами Субъекта;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8) согласие Субъекта, физического лица на предоставление документированной информации, относящейся к условиям имущественной поддержки в период ее оказания, в случае изменений в срок не более 10 календарных дней с момента наступления соответствующих изменений.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Требования к порядку информирования о порядке предоставления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6. Информирование по вопросам предоставления муниципальной услуги, в том числе о сроках и порядке ее предоставления, осуществляется департаментом имущественных и земельных отношений Администрации Ханты-Мансийского района (далее - департамент) через специалистов управления муниципального имущества департамента в следующих формах (по выбору заявителя):</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5">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устной (при личном обращении заявителя и/или телефону);</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письменной (при письменном обращении заявителя по почте, электронной почте, факсу);</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на информационном стенде департамента в месте предоставления муниципальной услуги, в форме информационных (текстовых) материалов;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посредством информационно-телекоммуникационной сети Интернет, в том числе: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на официальном сайте уполномоченного органа http://www.hmrn.ru (далее - официальный сайт);</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 Информирование о ходе предоставления муниципальной услуги осуществляется специалистами управления муниципального имущества департамента в следующих формах (по выбору заявителя):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устной (при личном обращении заявителя и/или телефону);</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письменной (при письменном обращении заявителя по почте, электронной почте).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устного обращения (лично или по телефону) заявителя (его представителя) специалисты управления муниципального имущества департамента в часы приема осуществляют устное информирование (соответственно лично или по телефону) обратившегося за информацией заявителя. Максимальная продолжительность информирования - 15 минут.</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8. При невозможности специалиста, принявшего звонок, самостоятельно ответить на поставленные вопросы, по выбору обратившегося заявителя телефонный звонок переадресовывается (переводится) на другого специалиста или сообщается телефонный номер, по которому предоставляется необходимая информация.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9. В случае если для ответа требуется время более 15 минут, специалист, осуществляющий устное информирование, вправе предложить заявителю (его представителю) обратиться в департамент с запросом письменной форме о предоставлении письменной консультации по процедуре предоставления муниципальной услуги или о ходе предоставления муниципальной услуги (далее - обращение), либо назначить другое удобное для заявителя время для устного информирования.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При консультировании по письменным обращениям ответ на обращение направляется заявителю в максимальный срок 30 календарных дней со дня регистрации обращения в </w:t>
      </w:r>
      <w:r w:rsidRPr="00001B3D">
        <w:rPr>
          <w:rFonts w:ascii="Times New Roman" w:hAnsi="Times New Roman" w:cs="Times New Roman"/>
        </w:rPr>
        <w:lastRenderedPageBreak/>
        <w:t>уполномоченном органе, департаменте.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информировании заявителя (его представителя) о ходе предоставления муниципальной услуги в письменной форме, информация о ходе предоставления муниципальной услуги направляется в максимальный срок 3 рабочих дня со дня регистрации обращения в уполномоченном органе, департаменте.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10.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также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11. Информация по вопросам предоставления муниципальной услуги, в том числе сроках и порядке ее предоставления, размещенная на Едином портале, на официальном сайте уполномоченного органа, предоставляется заявителю бесплатно.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12. Доступ к информации по вопросам предоставления муниципальной услуги, в том числе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01B3D" w:rsidRPr="00001B3D" w:rsidRDefault="00001B3D">
      <w:pPr>
        <w:pStyle w:val="ConsPlusNormal"/>
        <w:spacing w:before="220"/>
        <w:ind w:firstLine="540"/>
        <w:jc w:val="both"/>
        <w:rPr>
          <w:rFonts w:ascii="Times New Roman" w:hAnsi="Times New Roman" w:cs="Times New Roman"/>
        </w:rPr>
      </w:pPr>
      <w:bookmarkStart w:id="3" w:name="P1464"/>
      <w:bookmarkEnd w:id="3"/>
      <w:r w:rsidRPr="00001B3D">
        <w:rPr>
          <w:rFonts w:ascii="Times New Roman" w:hAnsi="Times New Roman" w:cs="Times New Roman"/>
        </w:rPr>
        <w:t>13. Для получения информации заявителями о месте нахождения и графике работы многофункционального центра, органов государственной власти, органов местного самоуправления муниципальных образований Ханты-Мансийского автономного округа - Югры, участвующих в предоставлении муниципальной услуги, или в ведении которых находятся документы и (или) информация, получаемые по межведомственному запросу, необходимо использовать следующие адреса в информационно-телекоммуникационной сети Интернет:</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Межрайонная инспекция Федеральной налоговой службы N 1 по Ханты-Мансийскому автономному округу - Югре https://www.nalog.ru/rn86/ (далее - Межрайонная ИФНС России N 1 по Ханты-Мансийскому автономному округу - Югре);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портал МФЦ https://mfc.admhmao.ru/.</w:t>
      </w:r>
    </w:p>
    <w:p w:rsidR="00001B3D" w:rsidRPr="00001B3D" w:rsidRDefault="00001B3D">
      <w:pPr>
        <w:pStyle w:val="ConsPlusNormal"/>
        <w:spacing w:before="220"/>
        <w:ind w:firstLine="540"/>
        <w:jc w:val="both"/>
        <w:rPr>
          <w:rFonts w:ascii="Times New Roman" w:hAnsi="Times New Roman" w:cs="Times New Roman"/>
        </w:rPr>
      </w:pPr>
      <w:bookmarkStart w:id="4" w:name="P1467"/>
      <w:bookmarkEnd w:id="4"/>
      <w:r w:rsidRPr="00001B3D">
        <w:rPr>
          <w:rFonts w:ascii="Times New Roman" w:hAnsi="Times New Roman" w:cs="Times New Roman"/>
        </w:rPr>
        <w:t>14. На информационном стенде департамента в месте предоставления муниципальной услуги, в информационно-телекоммуникационной сети Интернет (на официальном сайте уполномоченного органа, на Едином портале) размещается следующая информация: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справочная информация (место нахождения, график работы, справочные телефоны, адреса официального сайта и электронной почты уполномоченного органа и департамента, обеспечивающего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справочная информация (место нахождения, график работы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перечень нормативных правовых актов, регулирующих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бланк (рекомендуемая форма) заявлений о предоставлении муниципальной услуги и образцы их заполнения.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15. В случае внесения изменений в порядок предоставления муниципальной услуги специалисты управления муниципального имущества департамента в максимальный срок 5 рабочих дней со дня вступления в силу таких изменений, обеспечивают размещение актуальной информации </w:t>
      </w:r>
      <w:r w:rsidRPr="00001B3D">
        <w:rPr>
          <w:rFonts w:ascii="Times New Roman" w:hAnsi="Times New Roman" w:cs="Times New Roman"/>
        </w:rPr>
        <w:lastRenderedPageBreak/>
        <w:t>в информационно-телекоммуникационной сети Интернет (на официальном сайте уполномоченного органа, на Едином портале), на информационном стенде департамента, находящемся в месте предоставления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1"/>
        <w:rPr>
          <w:rFonts w:ascii="Times New Roman" w:hAnsi="Times New Roman" w:cs="Times New Roman"/>
        </w:rPr>
      </w:pPr>
      <w:r w:rsidRPr="00001B3D">
        <w:rPr>
          <w:rFonts w:ascii="Times New Roman" w:hAnsi="Times New Roman" w:cs="Times New Roman"/>
        </w:rPr>
        <w:t>II. Стандарт предоставления 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Наименование 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16. Оказание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Наименование органа, предоставляющего муниципальную услугу</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17. Предоставление муниципальной услуги осуществляется непосредственно Администрацией Ханты-Мансийского района через:</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36">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департамент и его структурное подразделение: управление муниципального имущества, ответственное за предоставление муниципальной услуги (далее - структурное подразделение) в отношении муниципального имущества Ханты-Мансийского района, включенного в состав перечня имущества, находящегося в муниципальной собственности Ханты-Мансийского района,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не закрепленного на праве оперативного управления за муниципальными учреждениями, на праве оперативного управления и хозяйственного ведения за муниципальными предприятиями.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получением муниципальной услуги заявитель вправе обратиться в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предоставлении муниципальной услуги осуществляется межведомственное информационное взаимодействие с Межрайонной ИФНС России N 1 по Ханты-Мансийскому автономному округу - Югре.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соответствии с требованиями </w:t>
      </w:r>
      <w:hyperlink r:id="rId37">
        <w:r w:rsidRPr="00001B3D">
          <w:rPr>
            <w:rFonts w:ascii="Times New Roman" w:hAnsi="Times New Roman" w:cs="Times New Roman"/>
            <w:color w:val="0000FF"/>
          </w:rPr>
          <w:t>пункта 3 части 1 статьи 7</w:t>
        </w:r>
      </w:hyperlink>
      <w:r w:rsidRPr="00001B3D">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8">
        <w:r w:rsidRPr="00001B3D">
          <w:rPr>
            <w:rFonts w:ascii="Times New Roman" w:hAnsi="Times New Roman" w:cs="Times New Roman"/>
            <w:color w:val="0000FF"/>
          </w:rPr>
          <w:t>Перечень</w:t>
        </w:r>
      </w:hyperlink>
      <w:r w:rsidRPr="00001B3D">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Результат предоставления 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18. Результатом предоставления муниципальной услуги является выдача (направление) заявителю:</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подписанного сторонами типового договора аренды имущества (далее также - типовой договор);</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2) решения об отказе в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19. Типовая форма </w:t>
      </w:r>
      <w:hyperlink r:id="rId39">
        <w:r w:rsidRPr="00001B3D">
          <w:rPr>
            <w:rFonts w:ascii="Times New Roman" w:hAnsi="Times New Roman" w:cs="Times New Roman"/>
            <w:color w:val="0000FF"/>
          </w:rPr>
          <w:t>договора</w:t>
        </w:r>
      </w:hyperlink>
      <w:r w:rsidRPr="00001B3D">
        <w:rPr>
          <w:rFonts w:ascii="Times New Roman" w:hAnsi="Times New Roman" w:cs="Times New Roman"/>
        </w:rPr>
        <w:t xml:space="preserve"> аренды муниципального имущества Ханты-Мансийского района утверждена постановлением Администрации Ханты-Мансийского района от 13.10.2016 N 319 "Об утверждении типовой формы договора аренды муниципального имущества Ханты-Мансийского района" (далее - форма).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40">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20. Решения об отказе в оказании имущественной поддержки оформляется: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отношении недвижимого имущества - в форме уведомления на официальном бланке Администрации района за подписью Главы Ханты-Мансийского района или уполномоченного им должностного лица;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4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отношении движимого имущества - в форме уведомления на официальном бланке департамента за подписью руководителя департамента или уполномоченного им должностного лица.</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Срок предоставления 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21. Срок предоставления муниципальной услуги составляет не более 35 календарных дней со дня регистрации запроса о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срок предоставления муниципальной услуги входят срок размещения информационного сообщения, приема конкурирующих заявлений, срок формирования и направления межведомственных запросов и получения ответов на них, срок принятия решения о предоставлении или об отказе в предоставлении муниципальной услуги, сроки подписания типового договора, срок выдачи (направления) заявителю документа, являющегося результатом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обращения заявителя за предоставлением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департамент.</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Срок выдачи (направления) заявителю подписанного сторонами типового договора - не более 2 рабочих дней со дня его регистрации.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Срок выдачи (направления) заявителю решения об отказе в оказании имущественной поддержки составляет не более 2 рабочих дней со дня принятия такого решения.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нарушения заявителем срока, установленного для подписания типового договора, решение об оказании имущественной поддержки отменяется, о чем заявитель уведомляется в срок не более 5 календарных дней с даты истечения такого срока.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случае поступления конкурирующих заявлений уведомление о проведении торгов, организуемых в соответствии с требованиями </w:t>
      </w:r>
      <w:hyperlink r:id="rId42">
        <w:r w:rsidRPr="00001B3D">
          <w:rPr>
            <w:rFonts w:ascii="Times New Roman" w:hAnsi="Times New Roman" w:cs="Times New Roman"/>
            <w:color w:val="0000FF"/>
          </w:rPr>
          <w:t>статьи 17.1</w:t>
        </w:r>
      </w:hyperlink>
      <w:r w:rsidRPr="00001B3D">
        <w:rPr>
          <w:rFonts w:ascii="Times New Roman" w:hAnsi="Times New Roman" w:cs="Times New Roman"/>
        </w:rPr>
        <w:t xml:space="preserve"> Федерального закона от 26.07.2006 N 135-ФЗ "О защите конкуренции" (далее - Федеральный закон от 26.07.2006 N 135-ФЗ"), выдается (направляется) заявителю в срок не более 2 рабочих дней со дня его регистрации.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Правовые основания для предоставления 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43">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документов, необходимых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для предоставления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bookmarkStart w:id="5" w:name="P1519"/>
      <w:bookmarkEnd w:id="5"/>
      <w:r w:rsidRPr="00001B3D">
        <w:rPr>
          <w:rFonts w:ascii="Times New Roman" w:hAnsi="Times New Roman" w:cs="Times New Roman"/>
        </w:rPr>
        <w:lastRenderedPageBreak/>
        <w:t>23.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заявление об оказании имущественной поддержки в виде аренды объекта (далее также - заявление о предоставлении муниципальной услуги, заявление);</w:t>
      </w:r>
    </w:p>
    <w:p w:rsidR="00001B3D" w:rsidRPr="00001B3D" w:rsidRDefault="00001B3D">
      <w:pPr>
        <w:pStyle w:val="ConsPlusNormal"/>
        <w:spacing w:before="220"/>
        <w:ind w:firstLine="540"/>
        <w:jc w:val="both"/>
        <w:rPr>
          <w:rFonts w:ascii="Times New Roman" w:hAnsi="Times New Roman" w:cs="Times New Roman"/>
        </w:rPr>
      </w:pPr>
      <w:bookmarkStart w:id="6" w:name="P1521"/>
      <w:bookmarkEnd w:id="6"/>
      <w:r w:rsidRPr="00001B3D">
        <w:rPr>
          <w:rFonts w:ascii="Times New Roman" w:hAnsi="Times New Roman" w:cs="Times New Roman"/>
        </w:rPr>
        <w:t>2) документ, подтверждающий полномочия на осуществление действий от имени заявителя, в случае представительства;</w:t>
      </w:r>
    </w:p>
    <w:p w:rsidR="00001B3D" w:rsidRPr="00001B3D" w:rsidRDefault="00001B3D">
      <w:pPr>
        <w:pStyle w:val="ConsPlusNormal"/>
        <w:spacing w:before="220"/>
        <w:ind w:firstLine="540"/>
        <w:jc w:val="both"/>
        <w:rPr>
          <w:rFonts w:ascii="Times New Roman" w:hAnsi="Times New Roman" w:cs="Times New Roman"/>
        </w:rPr>
      </w:pPr>
      <w:bookmarkStart w:id="7" w:name="P1522"/>
      <w:bookmarkEnd w:id="7"/>
      <w:r w:rsidRPr="00001B3D">
        <w:rPr>
          <w:rFonts w:ascii="Times New Roman" w:hAnsi="Times New Roman" w:cs="Times New Roman"/>
        </w:rPr>
        <w:t>3) копии учредительных документов юридического лица;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документ, удостоверяющий личность физического лица, или его копия;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копия решения об одобрении или о совершении сделки на условиях, указанных в заявлении, в случае, если принятие такого решения (одобрения) предусмотрено учредительными документами организации;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6) заявление о соответствии условиям отнесения к субъектам малого и среднего предпринимательства, установленным Федеральным </w:t>
      </w:r>
      <w:hyperlink r:id="rId44">
        <w:r w:rsidRPr="00001B3D">
          <w:rPr>
            <w:rFonts w:ascii="Times New Roman" w:hAnsi="Times New Roman" w:cs="Times New Roman"/>
            <w:color w:val="0000FF"/>
          </w:rPr>
          <w:t>законом</w:t>
        </w:r>
      </w:hyperlink>
      <w:r w:rsidRPr="00001B3D">
        <w:rPr>
          <w:rFonts w:ascii="Times New Roman" w:hAnsi="Times New Roman" w:cs="Times New Roman"/>
        </w:rPr>
        <w:t xml:space="preserve"> от 24.07.2007 N 209-ФЗ, по </w:t>
      </w:r>
      <w:hyperlink r:id="rId45">
        <w:r w:rsidRPr="00001B3D">
          <w:rPr>
            <w:rFonts w:ascii="Times New Roman" w:hAnsi="Times New Roman" w:cs="Times New Roman"/>
            <w:color w:val="0000FF"/>
          </w:rPr>
          <w:t>форме</w:t>
        </w:r>
      </w:hyperlink>
      <w:r w:rsidRPr="00001B3D">
        <w:rPr>
          <w:rFonts w:ascii="Times New Roman" w:hAnsi="Times New Roman" w:cs="Times New Roman"/>
        </w:rPr>
        <w:t xml:space="preserve">, утвержденной приказом Минэкономразвития России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N 209-ФЗ "О развитии малого и среднего предпринимательства в Российской Федерации" - в случае обращения за оказанием поддержки вновь созданного юридического лица, вновь зарегистрированного индивидуального предпринимателя, сведения о которых внесены в Единый реестр субъектов малого и среднего предпринимательства в соответствии со </w:t>
      </w:r>
      <w:hyperlink r:id="rId46">
        <w:r w:rsidRPr="00001B3D">
          <w:rPr>
            <w:rFonts w:ascii="Times New Roman" w:hAnsi="Times New Roman" w:cs="Times New Roman"/>
            <w:color w:val="0000FF"/>
          </w:rPr>
          <w:t>статьей 4.1</w:t>
        </w:r>
      </w:hyperlink>
      <w:r w:rsidRPr="00001B3D">
        <w:rPr>
          <w:rFonts w:ascii="Times New Roman" w:hAnsi="Times New Roman" w:cs="Times New Roman"/>
        </w:rPr>
        <w:t xml:space="preserve"> Федерального закона от 24.07.2007 N 209-ФЗ;</w:t>
      </w:r>
    </w:p>
    <w:p w:rsidR="00001B3D" w:rsidRPr="00001B3D" w:rsidRDefault="00001B3D">
      <w:pPr>
        <w:pStyle w:val="ConsPlusNormal"/>
        <w:spacing w:before="220"/>
        <w:ind w:firstLine="540"/>
        <w:jc w:val="both"/>
        <w:rPr>
          <w:rFonts w:ascii="Times New Roman" w:hAnsi="Times New Roman" w:cs="Times New Roman"/>
        </w:rPr>
      </w:pPr>
      <w:bookmarkStart w:id="8" w:name="P1526"/>
      <w:bookmarkEnd w:id="8"/>
      <w:r w:rsidRPr="00001B3D">
        <w:rPr>
          <w:rFonts w:ascii="Times New Roman" w:hAnsi="Times New Roman" w:cs="Times New Roman"/>
        </w:rPr>
        <w:t>24. Документами, необходимыми для предоставления муниципальной услуги, запрашиваемыми и получаемыми в порядке межведомственного информационного взаимодействия, являются: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выписка из Единого государственного реестра юридических лиц или Единого государственного реестра индивидуальных предпринимателей, выданная не ранее чем за 30 календарных дней до дня обращения;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сведения из Единого реестра субъектов малого и среднего предпринимательства по состоянию на 10 число месяца, в котором подан запрос, размещенные на официальном сайте уполномоченного федерального органа исполнительной власти, осуществляющего функции по контролю и надзору за соблюдением законодательства о налогах и сборах, и являющиеся общедоступными;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документы, подтверждающие постановку на учет в налоговом органе как физического лица, применяющего специальный налоговый режим (для физических лиц, не являющихся индивидуальными предпринимателями и применяющих специальный налоговый режим "Налог на профессиональный доход").</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Документы, указанные в </w:t>
      </w:r>
      <w:hyperlink w:anchor="P1526">
        <w:r w:rsidRPr="00001B3D">
          <w:rPr>
            <w:rFonts w:ascii="Times New Roman" w:hAnsi="Times New Roman" w:cs="Times New Roman"/>
            <w:color w:val="0000FF"/>
          </w:rPr>
          <w:t>пункте 24</w:t>
        </w:r>
      </w:hyperlink>
      <w:r w:rsidRPr="00001B3D">
        <w:rPr>
          <w:rFonts w:ascii="Times New Roman" w:hAnsi="Times New Roman" w:cs="Times New Roman"/>
        </w:rPr>
        <w:t xml:space="preserve"> настоящего административного регламента заявитель вправе получить, обратившись в Межрайонную ИФНС России N 1 по Ханты-Мансийскому автономному округу - Югре информация о месте нахождения и графике работы которой содержится на ее официальном сайте, указанном в </w:t>
      </w:r>
      <w:hyperlink w:anchor="P1464">
        <w:r w:rsidRPr="00001B3D">
          <w:rPr>
            <w:rFonts w:ascii="Times New Roman" w:hAnsi="Times New Roman" w:cs="Times New Roman"/>
            <w:color w:val="0000FF"/>
          </w:rPr>
          <w:t>пункте 13</w:t>
        </w:r>
      </w:hyperlink>
      <w:r w:rsidRPr="00001B3D">
        <w:rPr>
          <w:rFonts w:ascii="Times New Roman" w:hAnsi="Times New Roman" w:cs="Times New Roman"/>
        </w:rPr>
        <w:t xml:space="preserve"> настоящего административного регламента.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Для включения сведений об индивидуальном предпринимателе в Реестр требуется согласие физического лица на обработку его персональных данных, оформленное в соответствии с </w:t>
      </w:r>
      <w:r w:rsidRPr="00001B3D">
        <w:rPr>
          <w:rFonts w:ascii="Times New Roman" w:hAnsi="Times New Roman" w:cs="Times New Roman"/>
        </w:rPr>
        <w:lastRenderedPageBreak/>
        <w:t xml:space="preserve">требованиями </w:t>
      </w:r>
      <w:hyperlink r:id="rId47">
        <w:r w:rsidRPr="00001B3D">
          <w:rPr>
            <w:rFonts w:ascii="Times New Roman" w:hAnsi="Times New Roman" w:cs="Times New Roman"/>
            <w:color w:val="0000FF"/>
          </w:rPr>
          <w:t>статьи 9</w:t>
        </w:r>
      </w:hyperlink>
      <w:r w:rsidRPr="00001B3D">
        <w:rPr>
          <w:rFonts w:ascii="Times New Roman" w:hAnsi="Times New Roman" w:cs="Times New Roman"/>
        </w:rPr>
        <w:t xml:space="preserve"> Федерального закона от 27.07.2006 N 152-ФЗ "О персональных данных" и являющееся неотъемлемой частью договора аренды, заключаемого с Субъектом, физическим лицом при принятии решения об оказании ему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25. Форму заявления о предоставлении муниципальной услуги заявитель вправе получить:</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на информационном стенде департамента в месте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у специалиста структурного подразделения департамента;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у работника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посредством информационно-телекоммуникационной сети Интернет: на официальном сайте уполномоченного органа, Едином портале.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26. Требования к документам, необходимым для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 заявление о предоставлении муниципальной услуги представляется заявителем в свободной или рекомендуемой </w:t>
      </w:r>
      <w:hyperlink w:anchor="P1841">
        <w:r w:rsidRPr="00001B3D">
          <w:rPr>
            <w:rFonts w:ascii="Times New Roman" w:hAnsi="Times New Roman" w:cs="Times New Roman"/>
            <w:color w:val="0000FF"/>
          </w:rPr>
          <w:t>форме</w:t>
        </w:r>
      </w:hyperlink>
      <w:r w:rsidRPr="00001B3D">
        <w:rPr>
          <w:rFonts w:ascii="Times New Roman" w:hAnsi="Times New Roman" w:cs="Times New Roman"/>
        </w:rPr>
        <w:t xml:space="preserve"> согласно приложению к настоящему административному регламенту, содержащее: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фамилия, имя, отчество (последнее - при наличии) физического лица (индивидуального предпринимателя), полное и сокращенное (если имеется) наименование юридического лица, основной государственный регистрационный номер записи о государственной регистрации юридического лица (ОГРН) или индивидуального предпринимателя (ОГРНИП), идентификационный номер налогоплательщика (ИНН);</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 способах осуществления взаимодействия по результатам рассмотрения запроса (о принятом решении, для подписания типового договора) в устной (телефон, лично), письменной (почтовое отправление), в том числе электронной форме (электронная почта, официальный сайт, портал государственных и муниципальных услуг);</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испрашиваемом объекте аренды;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об отнесении к категории субъекта малого и среднего предпринимательства (среднесписочная численность работников за предшествующий календарный год, о доходе, полученном от осуществления предпринимательской деятельности за предшествующий календарный год);</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 согласии на включение персональных данных в Реестр - для индивидуального предпринимателя, физического лица;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 согласии на заключение договора аренды муниципального имущества Ханты-Мансийского района, составленного путем заполнения типовой формы на условиях, определенных в соответствии с заявлением и </w:t>
      </w:r>
      <w:hyperlink r:id="rId48">
        <w:r w:rsidRPr="00001B3D">
          <w:rPr>
            <w:rFonts w:ascii="Times New Roman" w:hAnsi="Times New Roman" w:cs="Times New Roman"/>
            <w:color w:val="0000FF"/>
          </w:rPr>
          <w:t>Правилами</w:t>
        </w:r>
      </w:hyperlink>
      <w:r w:rsidRPr="00001B3D">
        <w:rPr>
          <w:rFonts w:ascii="Times New Roman" w:hAnsi="Times New Roman" w:cs="Times New Roman"/>
        </w:rPr>
        <w:t xml:space="preserve"> оказания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Ханты-Мансийского района, утвержденными постановлением Администрации Ханты-Мансийского района 02.09.2016 N 266 (далее - Правила оказания имущественной поддержки);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49">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 соответствии условиям оказания поддержки, предусмотренным Правилами оказания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 полученной имущественной поддержке (включая условия, форму, вид, цель, срок) в случае, если ранее оказывалась поддержка за счет бюджета любого уровня;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подпись заявителя (представителя), дата подачи и прилагаемые документы;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документом, указанным в </w:t>
      </w:r>
      <w:hyperlink w:anchor="P1521">
        <w:r w:rsidRPr="00001B3D">
          <w:rPr>
            <w:rFonts w:ascii="Times New Roman" w:hAnsi="Times New Roman" w:cs="Times New Roman"/>
            <w:color w:val="0000FF"/>
          </w:rPr>
          <w:t>подпункте 2 пункта 23</w:t>
        </w:r>
      </w:hyperlink>
      <w:r w:rsidRPr="00001B3D">
        <w:rPr>
          <w:rFonts w:ascii="Times New Roman" w:hAnsi="Times New Roman" w:cs="Times New Roman"/>
        </w:rPr>
        <w:t xml:space="preserve"> настоящего административного </w:t>
      </w:r>
      <w:r w:rsidRPr="00001B3D">
        <w:rPr>
          <w:rFonts w:ascii="Times New Roman" w:hAnsi="Times New Roman" w:cs="Times New Roman"/>
        </w:rPr>
        <w:lastRenderedPageBreak/>
        <w:t>регламента, является: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оформленная в соответствии с законодательством Российской доверенность (для физических лиц);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оформленная в соответствии с законодательством Российской Федерации доверенность, подписанная руководителем Субъекта или иного лица, уполномоченного на это в соответствии с законом и учредительными документами (для юридических лиц);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3) копии документов, указанных в </w:t>
      </w:r>
      <w:hyperlink w:anchor="P1522">
        <w:r w:rsidRPr="00001B3D">
          <w:rPr>
            <w:rFonts w:ascii="Times New Roman" w:hAnsi="Times New Roman" w:cs="Times New Roman"/>
            <w:color w:val="0000FF"/>
          </w:rPr>
          <w:t>подпункте 3 пункта 23</w:t>
        </w:r>
      </w:hyperlink>
      <w:r w:rsidRPr="00001B3D">
        <w:rPr>
          <w:rFonts w:ascii="Times New Roman" w:hAnsi="Times New Roman" w:cs="Times New Roman"/>
        </w:rPr>
        <w:t xml:space="preserve"> настоящего административного регламента, заявитель вправе заверить самостоятельно или нотариально по собственному выбору.</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27. По выбору заявителя заявление о предоставлении муниципальной услуги представляется одним из следующих способов: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 личном обращении в департамент или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посредством почтового отправления в департамент.</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28. В соответствии с требованиями </w:t>
      </w:r>
      <w:hyperlink r:id="rId50">
        <w:r w:rsidRPr="00001B3D">
          <w:rPr>
            <w:rFonts w:ascii="Times New Roman" w:hAnsi="Times New Roman" w:cs="Times New Roman"/>
            <w:color w:val="0000FF"/>
          </w:rPr>
          <w:t>пунктов 1</w:t>
        </w:r>
      </w:hyperlink>
      <w:r w:rsidRPr="00001B3D">
        <w:rPr>
          <w:rFonts w:ascii="Times New Roman" w:hAnsi="Times New Roman" w:cs="Times New Roman"/>
        </w:rPr>
        <w:t xml:space="preserve">, </w:t>
      </w:r>
      <w:hyperlink r:id="rId51">
        <w:r w:rsidRPr="00001B3D">
          <w:rPr>
            <w:rFonts w:ascii="Times New Roman" w:hAnsi="Times New Roman" w:cs="Times New Roman"/>
            <w:color w:val="0000FF"/>
          </w:rPr>
          <w:t>2</w:t>
        </w:r>
      </w:hyperlink>
      <w:r w:rsidRPr="00001B3D">
        <w:rPr>
          <w:rFonts w:ascii="Times New Roman" w:hAnsi="Times New Roman" w:cs="Times New Roman"/>
        </w:rPr>
        <w:t xml:space="preserve">, </w:t>
      </w:r>
      <w:hyperlink r:id="rId52">
        <w:r w:rsidRPr="00001B3D">
          <w:rPr>
            <w:rFonts w:ascii="Times New Roman" w:hAnsi="Times New Roman" w:cs="Times New Roman"/>
            <w:color w:val="0000FF"/>
          </w:rPr>
          <w:t>4</w:t>
        </w:r>
      </w:hyperlink>
      <w:r w:rsidRPr="00001B3D">
        <w:rPr>
          <w:rFonts w:ascii="Times New Roman" w:hAnsi="Times New Roman" w:cs="Times New Roman"/>
        </w:rPr>
        <w:t xml:space="preserve">, </w:t>
      </w:r>
      <w:hyperlink r:id="rId53">
        <w:r w:rsidRPr="00001B3D">
          <w:rPr>
            <w:rFonts w:ascii="Times New Roman" w:hAnsi="Times New Roman" w:cs="Times New Roman"/>
            <w:color w:val="0000FF"/>
          </w:rPr>
          <w:t>5 части 1 статьи 7</w:t>
        </w:r>
      </w:hyperlink>
      <w:r w:rsidRPr="00001B3D">
        <w:rPr>
          <w:rFonts w:ascii="Times New Roman" w:hAnsi="Times New Roman" w:cs="Times New Roman"/>
        </w:rPr>
        <w:t xml:space="preserve"> Федерального закона N 210-ФЗ запрещается требовать от заявителя: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4">
        <w:r w:rsidRPr="00001B3D">
          <w:rPr>
            <w:rFonts w:ascii="Times New Roman" w:hAnsi="Times New Roman" w:cs="Times New Roman"/>
            <w:color w:val="0000FF"/>
          </w:rPr>
          <w:t>частью 1 статьи 1</w:t>
        </w:r>
      </w:hyperlink>
      <w:r w:rsidRPr="00001B3D">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55">
        <w:r w:rsidRPr="00001B3D">
          <w:rPr>
            <w:rFonts w:ascii="Times New Roman" w:hAnsi="Times New Roman" w:cs="Times New Roman"/>
            <w:color w:val="0000FF"/>
          </w:rPr>
          <w:t>частью 6 статьи 7</w:t>
        </w:r>
      </w:hyperlink>
      <w:r w:rsidRPr="00001B3D">
        <w:rPr>
          <w:rFonts w:ascii="Times New Roman" w:hAnsi="Times New Roman" w:cs="Times New Roman"/>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w:t>
      </w:r>
      <w:r w:rsidRPr="00001B3D">
        <w:rPr>
          <w:rFonts w:ascii="Times New Roman" w:hAnsi="Times New Roman" w:cs="Times New Roman"/>
        </w:rPr>
        <w:lastRenderedPageBreak/>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56">
        <w:r w:rsidRPr="00001B3D">
          <w:rPr>
            <w:rFonts w:ascii="Times New Roman" w:hAnsi="Times New Roman" w:cs="Times New Roman"/>
            <w:color w:val="0000FF"/>
          </w:rPr>
          <w:t>пунктом 7.2 части 1 статьи 16</w:t>
        </w:r>
      </w:hyperlink>
      <w:r w:rsidRPr="00001B3D">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оснований для отказа в приеме</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документов, необходимых для предоставления муниципальной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29.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оснований для приостановления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 (или) отказа в предоставлении муниципальной 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30. Основания для приостановления предоставления муниципальной услуги действующим законодательством не предусмотрены.</w:t>
      </w:r>
    </w:p>
    <w:p w:rsidR="00001B3D" w:rsidRPr="00001B3D" w:rsidRDefault="00001B3D">
      <w:pPr>
        <w:pStyle w:val="ConsPlusNormal"/>
        <w:spacing w:before="220"/>
        <w:ind w:firstLine="540"/>
        <w:jc w:val="both"/>
        <w:rPr>
          <w:rFonts w:ascii="Times New Roman" w:hAnsi="Times New Roman" w:cs="Times New Roman"/>
        </w:rPr>
      </w:pPr>
      <w:bookmarkStart w:id="9" w:name="P1577"/>
      <w:bookmarkEnd w:id="9"/>
      <w:r w:rsidRPr="00001B3D">
        <w:rPr>
          <w:rFonts w:ascii="Times New Roman" w:hAnsi="Times New Roman" w:cs="Times New Roman"/>
        </w:rPr>
        <w:t>31. В предоставлении муниципальной услуги отказывается по следующим основаниям:</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1) не представлены документы, указанные в </w:t>
      </w:r>
      <w:hyperlink w:anchor="P1519">
        <w:r w:rsidRPr="00001B3D">
          <w:rPr>
            <w:rFonts w:ascii="Times New Roman" w:hAnsi="Times New Roman" w:cs="Times New Roman"/>
            <w:color w:val="0000FF"/>
          </w:rPr>
          <w:t>пункте 23</w:t>
        </w:r>
      </w:hyperlink>
      <w:r w:rsidRPr="00001B3D">
        <w:rPr>
          <w:rFonts w:ascii="Times New Roman" w:hAnsi="Times New Roman" w:cs="Times New Roman"/>
        </w:rPr>
        <w:t xml:space="preserve"> настоящего административного регламента, или представлены недостоверные сведения и документы;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не выполнены условия оказания имущественной поддержки, установленные </w:t>
      </w:r>
      <w:hyperlink w:anchor="P1428">
        <w:r w:rsidRPr="00001B3D">
          <w:rPr>
            <w:rFonts w:ascii="Times New Roman" w:hAnsi="Times New Roman" w:cs="Times New Roman"/>
            <w:color w:val="0000FF"/>
          </w:rPr>
          <w:t>пунктом 4</w:t>
        </w:r>
      </w:hyperlink>
      <w:r w:rsidRPr="00001B3D">
        <w:rPr>
          <w:rFonts w:ascii="Times New Roman" w:hAnsi="Times New Roman" w:cs="Times New Roman"/>
        </w:rPr>
        <w:t xml:space="preserve"> настоящего административного регламента;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ранее в отношении заявителя - Субъекта, физического лица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с момента признания Субъекта, физического лица допустившим нарушение порядка и условий оказания поддержки, в том числе не обеспечившим целевое использование средств поддержки, прошло менее трех лет.</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Размер платы, взимаемой с заявителя при предоставлении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муниципальной услуги, и способы ее взимания</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32. Взимание государственной пошлины или иной платы за предоставление муниципальной услуги не предусмотрено действующим законодательством.</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Максимальный срок ожидания в очереди при подаче запроса</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о предоставлении муниципальной услуги и при получении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результата предоставления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33.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Срок регистрации запроса заявителя о предоставлении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lastRenderedPageBreak/>
        <w:t>34. Заявление о предоставлении муниципальной услуги, поступившее посредством почтовой связи подлежат обязательной регистрации в течение 1 рабочего дня с момента поступления.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личного обращения заявителя в департамент заявление о предоставлении муниципальной услуги регистрируется в день его подачи в течение 15 минут.</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Регистрация заявления о предоставлении муниципальной услуги работниками МФЦ осуществляется в порядке и сроки, установленные регламентом работы МФЦ.</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Требования к помещениям, в которых предоставляется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муниципальная услуга, к залу ожидания, местам для заполнения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запросов о предоставлении муниципальной услуги,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информационным стендам с образцами их заполнения и перечнем</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документов, необходимых для предоставления муниципальной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услуги, в том числе к обеспечению доступности для инвалидов</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указанных объектов в соответствии с законодательством</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Российской Федерации о социальной защите инвалидов</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35.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 Помещения, в которых предоставляется муниципальная услуга, размещаются не выше второго этажа здания.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Здание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кнопкой вызова. При получении сигнала сотрудник службы охраны встречает и сопровождает заявителя до места получения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Помещение при входе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Помещения, в которых предоставляется муниципальная услуга, обеспечиваются в соответствие с санитарно-эпидемиологическими требованиями, правилами пожарной безопасности, нормам охраны труда.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36. В месте ожидания организуются комфортные условия посредством оборудования столами, стульями или скамьями (</w:t>
      </w:r>
      <w:proofErr w:type="spellStart"/>
      <w:r w:rsidRPr="00001B3D">
        <w:rPr>
          <w:rFonts w:ascii="Times New Roman" w:hAnsi="Times New Roman" w:cs="Times New Roman"/>
        </w:rPr>
        <w:t>банкетками</w:t>
      </w:r>
      <w:proofErr w:type="spellEnd"/>
      <w:r w:rsidRPr="00001B3D">
        <w:rPr>
          <w:rFonts w:ascii="Times New Roman" w:hAnsi="Times New Roman" w:cs="Times New Roman"/>
        </w:rPr>
        <w:t>), информационными стендами, информационными терминалами, обеспечения писчей бумагой и канцелярскими принадлежностями в количестве, достаточном для оформления документов заявителями.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37.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оформляются в едином стиле, надписи сделаны черным шрифтом на белом фоне.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Оформление визуальной, текстовой и мультимедийной информации о муниципальной услуге, обеспечивается по форме, соответствующей оптимальному зрительному и слуховому восприятию этой информации заявителями.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38. На информационных стендах, информационном терминале и в информационно-телекоммуникационной сети Интернет размещается информация, указанная </w:t>
      </w:r>
      <w:hyperlink w:anchor="P1467">
        <w:r w:rsidRPr="00001B3D">
          <w:rPr>
            <w:rFonts w:ascii="Times New Roman" w:hAnsi="Times New Roman" w:cs="Times New Roman"/>
            <w:color w:val="0000FF"/>
          </w:rPr>
          <w:t>пункте 14</w:t>
        </w:r>
      </w:hyperlink>
      <w:r w:rsidRPr="00001B3D">
        <w:rPr>
          <w:rFonts w:ascii="Times New Roman" w:hAnsi="Times New Roman" w:cs="Times New Roman"/>
        </w:rPr>
        <w:t xml:space="preserve"> Административного регламента.</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Показатели доступности и качества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39. Показатели доступности: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доступность заявителей к форме заявления о предоставлении муниципальной услуги, размещенной на Едином портале, в том числе с возможностью его копирования и заполнения;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бесплатность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возможность получения заявителем муниципальной услуги в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40. Показателями качества муниципальной услуги являются: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соблюдение специалистами департамента, предоставляющими муниципальную услугу, сроков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Особенности предоставления муниципальной услуги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 многофункциональных центрах предоставления государственных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 муниципальных услуг</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41. Предоставление муниципальной услуги в МФЦ осуществляется по принципу "одного окна" в соответствии с законодательством Российской Федерации, настоящим административным регламентом и заключенным соглашением о взаимодействии между уполномоченным органом и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42. При предоставлении муниципальной услуги МФЦ осуществляет следующие административные процедуры (действия):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информирование о порядке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информирование о ходе предоставления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прием заявления о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выдачу документов по результатам рассмотрения заявления о предоставлении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bookmarkStart w:id="10" w:name="P1643"/>
      <w:bookmarkEnd w:id="10"/>
      <w:r w:rsidRPr="00001B3D">
        <w:rPr>
          <w:rFonts w:ascii="Times New Roman" w:hAnsi="Times New Roman" w:cs="Times New Roman"/>
        </w:rPr>
        <w:t>Особенности предоставления муниципальной услуги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 электронной форме</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43. При предоставлении муниципальной услуги в электронной форме посредством Единого портала заявителю обеспечивается: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получение информации о порядке и сроках предоставления муниципальной услуги (в том числе посредством официального сайта уполномоченного органа);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2) досудебное (внесудебное) обжалование решений и действий (бездействий) </w:t>
      </w:r>
      <w:r w:rsidRPr="00001B3D">
        <w:rPr>
          <w:rFonts w:ascii="Times New Roman" w:hAnsi="Times New Roman" w:cs="Times New Roman"/>
        </w:rPr>
        <w:lastRenderedPageBreak/>
        <w:t>уполномоченного органа, МФЦ, а также их должностных лиц, муниципальных служащих, работников;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получение сведений о ходе выполнения запроса;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w:t>
      </w:r>
      <w:proofErr w:type="spellStart"/>
      <w:r w:rsidRPr="00001B3D">
        <w:rPr>
          <w:rFonts w:ascii="Times New Roman" w:hAnsi="Times New Roman" w:cs="Times New Roman"/>
        </w:rPr>
        <w:t>пп</w:t>
      </w:r>
      <w:proofErr w:type="spellEnd"/>
      <w:r w:rsidRPr="00001B3D">
        <w:rPr>
          <w:rFonts w:ascii="Times New Roman" w:hAnsi="Times New Roman" w:cs="Times New Roman"/>
        </w:rPr>
        <w:t xml:space="preserve">. 3 введен </w:t>
      </w:r>
      <w:hyperlink r:id="rId57">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получение результата предоставления муниципальной услуги.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w:t>
      </w:r>
      <w:proofErr w:type="spellStart"/>
      <w:r w:rsidRPr="00001B3D">
        <w:rPr>
          <w:rFonts w:ascii="Times New Roman" w:hAnsi="Times New Roman" w:cs="Times New Roman"/>
        </w:rPr>
        <w:t>пп</w:t>
      </w:r>
      <w:proofErr w:type="spellEnd"/>
      <w:r w:rsidRPr="00001B3D">
        <w:rPr>
          <w:rFonts w:ascii="Times New Roman" w:hAnsi="Times New Roman" w:cs="Times New Roman"/>
        </w:rPr>
        <w:t xml:space="preserve">. 4 введен </w:t>
      </w:r>
      <w:hyperlink r:id="rId58">
        <w:r w:rsidRPr="00001B3D">
          <w:rPr>
            <w:rFonts w:ascii="Times New Roman" w:hAnsi="Times New Roman" w:cs="Times New Roman"/>
            <w:color w:val="0000FF"/>
          </w:rPr>
          <w:t>постановлением</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Случаи и порядок предоставления муниципальных услуг</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 упреждающем (проактивном) режиме в соответствии со статьей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7.3 Федерального закона N 210-ФЗ</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Муниципальная услуга в упреждающем (проактивном) режиме не предоставляется.</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1"/>
        <w:rPr>
          <w:rFonts w:ascii="Times New Roman" w:hAnsi="Times New Roman" w:cs="Times New Roman"/>
        </w:rPr>
      </w:pPr>
      <w:r w:rsidRPr="00001B3D">
        <w:rPr>
          <w:rFonts w:ascii="Times New Roman" w:hAnsi="Times New Roman" w:cs="Times New Roman"/>
        </w:rPr>
        <w:t>III. Состав, последовательность и сроки выполнения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требования к порядку их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выполнения, в том числе особенности выполнения</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административных процедур в электронной форме, а также</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особенности выполнения административных процедур</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 многофункциональных центрах</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Исчерпывающий перечень административных процедур</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44. Предоставление муниципальной услуги включает в себя выполнение следующих административных процедур:</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прием и регистрация заявления о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прием конкурирующих заявлений;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формирование и направление межведомственных запросов в органы власти, участвующие в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рассмотрение представленных документов, принятие решений о предоставлении или об отказе в предоставлении муниципальной услуги и их выдача;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подписание типового договора аренды и выдача (направление) его заявителю;</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 исправление допущенных опечаток и ошибок в выданных в результате предоставления муниципальной услуги документах.</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Прием и регистрация заявления о предоставлении муниципальной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45. Основанием для начала административной процедуры является поступление в Администрацию района, департамент или МФЦ заявления о предоставлении муниципальной услуги.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59">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46. Должностными лицами, ответственными за прием и регистрацию заявления о предоставлении муниципальной услуги, являются: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заявления о предоставлении муниципальной услуги, поступившего посредством почтовой связи, в ходе личного приема - специалист, ответственный за делопроизводство;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прием и регистрацию заявления о предоставлении муниципальной услуги в МФЦ - работник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47.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48. Продолжительность выполнения административных действий и их максимальный срок:</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при личном обращении 15 минут с момента получения заявления специалистом, ответственным за делопроизводство;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рабочий день - с момента поступления заявления посредством почтовой связи.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49. Критерием принятия решения о приеме и регистрации заявления о предоставлении муниципальной услуги является наличие заявления.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50. Результатом выполнения административной процедуры является зарегистрированное заявление.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51. Способ фиксации результата выполнения административной процедуры: факт регистрации заявления о предоставлении муниципальной услуги фиксируется в системе электронного документооборота.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52. Зарегистрированное заявление и прилагаемые к нему документы в день регистрации передаются специалисту структурного подразделения, ответственному за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Заявление о предоставлении муниципальной услуги, поступившее в МФЦ, передается в департамент в срок, установленный соглашением между МФЦ и уполномоченным органом.</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Прием конкурирующих заявлений</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53. Основанием для начала административной процедуры является поступление зарегистрированного заявления специалисту структурного подразделения, ответственному за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54. Должностными лицами, ответственными за выполнение административных действий, входящих в состав административной процедуры, являются: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размещение информационного сообщения о поступившем заявлении о предоставлении муниципальной услуги на официальном сайте Администрации района, за прием конкурирующих заявлений, за уведомление Совета по развитию малого и среднего предпринимательства при Администрации Ханты-Мансийского района о поступившем запросе - специалист структурного подразделения, ответственный за предоставление муниципальной услуги;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0">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конкурирующего заявления - специалист, ответственный за делопроизводство.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55. Содержание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размещение информационного сообщения о поступившем запросе о предоставлении муниципальной услуги на официальном сайте Администрации района в разделе "Муниципальное имущество/Информационные сообщения" в течение 5 рабочих дней со дня регистрации запроса;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1">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прием конкурирующих заявлений осуществляется в срок 7 календарных дней со дня размещения информационного сообщения на официальном сайте Администрации района.</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2">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56. Критерием принятия решения о поступлении конкурирующих заявлений является </w:t>
      </w:r>
      <w:r w:rsidRPr="00001B3D">
        <w:rPr>
          <w:rFonts w:ascii="Times New Roman" w:hAnsi="Times New Roman" w:cs="Times New Roman"/>
        </w:rPr>
        <w:lastRenderedPageBreak/>
        <w:t>поступление заявления Субъекта, физического лица.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57. Результатом выполнения административной процедуры является: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случае поступления конкурирующего заявления с приложением документов, указанных в </w:t>
      </w:r>
      <w:hyperlink w:anchor="P1519">
        <w:r w:rsidRPr="00001B3D">
          <w:rPr>
            <w:rFonts w:ascii="Times New Roman" w:hAnsi="Times New Roman" w:cs="Times New Roman"/>
            <w:color w:val="0000FF"/>
          </w:rPr>
          <w:t>пункте 23</w:t>
        </w:r>
      </w:hyperlink>
      <w:r w:rsidRPr="00001B3D">
        <w:rPr>
          <w:rFonts w:ascii="Times New Roman" w:hAnsi="Times New Roman" w:cs="Times New Roman"/>
        </w:rPr>
        <w:t xml:space="preserve"> настоящего административного регламента, оказание имущественной поддержки осуществляется в форме торгов, организуемых в соответствии с требованиями </w:t>
      </w:r>
      <w:hyperlink r:id="rId63">
        <w:r w:rsidRPr="00001B3D">
          <w:rPr>
            <w:rFonts w:ascii="Times New Roman" w:hAnsi="Times New Roman" w:cs="Times New Roman"/>
            <w:color w:val="0000FF"/>
          </w:rPr>
          <w:t>статьи 17.1</w:t>
        </w:r>
      </w:hyperlink>
      <w:r w:rsidRPr="00001B3D">
        <w:rPr>
          <w:rFonts w:ascii="Times New Roman" w:hAnsi="Times New Roman" w:cs="Times New Roman"/>
        </w:rPr>
        <w:t xml:space="preserve"> Федерального закона от 26.07.2006 N 135-ФЗ;</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при </w:t>
      </w:r>
      <w:proofErr w:type="spellStart"/>
      <w:r w:rsidRPr="00001B3D">
        <w:rPr>
          <w:rFonts w:ascii="Times New Roman" w:hAnsi="Times New Roman" w:cs="Times New Roman"/>
        </w:rPr>
        <w:t>непоступлении</w:t>
      </w:r>
      <w:proofErr w:type="spellEnd"/>
      <w:r w:rsidRPr="00001B3D">
        <w:rPr>
          <w:rFonts w:ascii="Times New Roman" w:hAnsi="Times New Roman" w:cs="Times New Roman"/>
        </w:rPr>
        <w:t xml:space="preserve"> конкурирующего заявления осуществляется предоставление муниципальной услуги в заявительном порядке в соответствии с настоящим административным регламентом.</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58. Способ фиксации результата выполнения административной процедуры: факт регистрации конкурирующего (их) заявления(й) фиксируется в системе электронного документооборота.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59. Зарегистрированное конкурирующее заявление и прилагаемые к нему документы в день регистрации передаются специалисту структурного подразделения, ответственному за предоставление муниципальной услуги.</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Формирование и направление межведомственных запросов</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 органы власти, участвующие в предоставлении муниципальной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услуги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60. Основанием для начала административной процедуры является поступление зарегистрированного заявления о предоставлении муниципальной услуги в структурное подразделение.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61. Сведения о должностных лицах, ответственных за выполнение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формирование и направление межведомственных запросов с использованием межведомственного информационного взаимодействия и получение ответов на них - специалист структурного подразделения, ответственный за межведомственное информационное взаимодействие.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62. Содержание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срок не более 2 рабочих дней со дня поступления зарегистрированного запроса в структурное подразделение формирование и направление межведомственных запросов в органы власти, участвующие в предоставлении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получение ответов на межведомственные запросы с использованием межведомственного информационного взаимодействия в срок не более 5 рабочих дней со дня поступления межведомственного запроса в Межрайонную ИФНС России N 1 по Ханты-Мансийскому автономному округу - Югре.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63. Критерием принятия решения о направлении межведомственных запросов является: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отсутствие документов, необходимых для предоставления муниципальной услуги, которые заявитель вправе представить по собственной инициативе в соответствии с </w:t>
      </w:r>
      <w:hyperlink w:anchor="P1526">
        <w:r w:rsidRPr="00001B3D">
          <w:rPr>
            <w:rFonts w:ascii="Times New Roman" w:hAnsi="Times New Roman" w:cs="Times New Roman"/>
            <w:color w:val="0000FF"/>
          </w:rPr>
          <w:t>пунктом 24</w:t>
        </w:r>
      </w:hyperlink>
      <w:r w:rsidRPr="00001B3D">
        <w:rPr>
          <w:rFonts w:ascii="Times New Roman" w:hAnsi="Times New Roman" w:cs="Times New Roman"/>
        </w:rPr>
        <w:t xml:space="preserve"> административного регламента.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64. Результатом выполнения административной процедуры являются полученные ответы на межведомственные запросы.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65. Способ фиксации результата выполнения административной процедуры и порядок его </w:t>
      </w:r>
      <w:r w:rsidRPr="00001B3D">
        <w:rPr>
          <w:rFonts w:ascii="Times New Roman" w:hAnsi="Times New Roman" w:cs="Times New Roman"/>
        </w:rPr>
        <w:lastRenderedPageBreak/>
        <w:t>передачи для выполнения следующей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полученный ответ на межведомственный запрос автоматически регистрируется в системе межведомственного электронного взаимодействия.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Результат выполнения административной процедуры в день его поступления в департамент передается специалисту структурного подразделения, ответственному за предоставление муниципальной услуги, для выполнения следующего административного действия.</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Рассмотрение представленных документов, принятие решений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о предоставлении или об отказе в предоставлении</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муниципальной услуги и их выдача</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66. Основанием для начала административной процедуры является поступление специалисту структурного подразделения, ответственному за предоставление муниципальной услуги, зарегистрированного заявления о предоставлении муниципальной услуги и ответа на межведомственный запрос (в случае его направления).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67. Сведения о должностных лицах, ответственных за выполнение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рассмотрение представленных документов, оформление проекта решения об оказании или об отказе в оказании имущественной поддержки Субъекту, физическому лицу - специалист структурного подразделения, ответственный за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решения Администрации района об оказании или об отказе в оказании имущественной поддержки (путем передачи недвижимого имущества) - Глава Ханты-Мансийского района либо лицо, его замещающее;</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4">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решения Администрации района об оказании или об отказе в оказании имущественной поддержки (путем передачи недвижимого имущества) - специалист Администрации района, ответственный за делопроизводство;</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5">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выдачу (направление) решения Администрации района об оказании или об отказе в оказании имущественной поддержки (путем передачи недвижимого имущества) - специалист структурного подразделения, ответственный за предоставление муниципальной услуги;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6">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решения департамента об оказании или об отказе в оказании имущественной поддержки (путем передачи движимого имущества) - директор департамента либо лицо, его замещающее;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решения департамента об оказании или об отказе в оказании имущественной поддержки (путем передачи движимого имущества), за выдачу (направление) решения департамента об оказании или об отказе в оказании имущественной поддержки (путем передачи движимого имущества) - специалист структурного подразделения, ответственный за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выдачу зарегистрированного решения об оказании или об отказе в оказании имущественной поддержки - работник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68. Содержание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bookmarkStart w:id="11" w:name="P1748"/>
      <w:bookmarkEnd w:id="11"/>
      <w:r w:rsidRPr="00001B3D">
        <w:rPr>
          <w:rFonts w:ascii="Times New Roman" w:hAnsi="Times New Roman" w:cs="Times New Roman"/>
        </w:rPr>
        <w:t xml:space="preserve">1) проверка документов и содержащихся в них сведений на соответствие законодательству Российской Федерации, муниципальным правовым актам Ханты-Мансийского района, регулирующим оказание поддержки субъектам малого и среднего предпринимательства и </w:t>
      </w:r>
      <w:r w:rsidRPr="00001B3D">
        <w:rPr>
          <w:rFonts w:ascii="Times New Roman" w:hAnsi="Times New Roman" w:cs="Times New Roman"/>
        </w:rPr>
        <w:lastRenderedPageBreak/>
        <w:t>Правилам;</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оформление проекта решения об оказании или об отказе в оказании имущественной поддержки и внесение проекта муниципального правового акта на рассмотрение (издание) должностному лицу в установленном порядке: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отношении недвижимого имущества - оформление решения уполномоченного органа об оказании или отказе в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отношении движимого имущества - оформление решения департамента об оказании или отказе в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bookmarkStart w:id="12" w:name="P1752"/>
      <w:bookmarkEnd w:id="12"/>
      <w:r w:rsidRPr="00001B3D">
        <w:rPr>
          <w:rFonts w:ascii="Times New Roman" w:hAnsi="Times New Roman" w:cs="Times New Roman"/>
        </w:rPr>
        <w:t>3) подписание и регистрация решения об оказании или отказе в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решения об оказании или об отказе в оказании имущественной поддержки в день их регистрации передаются специалисту структурного подразделения, ответственному за предоставление муниципальной услуги, либо работнику МФЦ для выполнения следующего административного действия;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выдача (направление) заявителю решения об оказании или об отказе в оказании имущественной поддержки в срок не более 2 рабочих дней со дня принятия соответствующего решения.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69. Административные действия, указанные в </w:t>
      </w:r>
      <w:hyperlink w:anchor="P1748">
        <w:r w:rsidRPr="00001B3D">
          <w:rPr>
            <w:rFonts w:ascii="Times New Roman" w:hAnsi="Times New Roman" w:cs="Times New Roman"/>
            <w:color w:val="0000FF"/>
          </w:rPr>
          <w:t>подпунктах 1</w:t>
        </w:r>
      </w:hyperlink>
      <w:r w:rsidRPr="00001B3D">
        <w:rPr>
          <w:rFonts w:ascii="Times New Roman" w:hAnsi="Times New Roman" w:cs="Times New Roman"/>
        </w:rPr>
        <w:t xml:space="preserve"> - </w:t>
      </w:r>
      <w:hyperlink w:anchor="P1752">
        <w:r w:rsidRPr="00001B3D">
          <w:rPr>
            <w:rFonts w:ascii="Times New Roman" w:hAnsi="Times New Roman" w:cs="Times New Roman"/>
            <w:color w:val="0000FF"/>
          </w:rPr>
          <w:t>3 пункта 68</w:t>
        </w:r>
      </w:hyperlink>
      <w:r w:rsidRPr="00001B3D">
        <w:rPr>
          <w:rFonts w:ascii="Times New Roman" w:hAnsi="Times New Roman" w:cs="Times New Roman"/>
        </w:rPr>
        <w:t xml:space="preserve"> настоящего административного регламента, осуществляются в срок не позднее 20 календарных дней со дня регистрации запроса заявителя.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70. Критерием принятия решений является наличие или отсутствие оснований для отказа в предоставлении муниципальной услуги, предусмотренных </w:t>
      </w:r>
      <w:hyperlink w:anchor="P1577">
        <w:r w:rsidRPr="00001B3D">
          <w:rPr>
            <w:rFonts w:ascii="Times New Roman" w:hAnsi="Times New Roman" w:cs="Times New Roman"/>
            <w:color w:val="0000FF"/>
          </w:rPr>
          <w:t>пунктом 31</w:t>
        </w:r>
      </w:hyperlink>
      <w:r w:rsidRPr="00001B3D">
        <w:rPr>
          <w:rFonts w:ascii="Times New Roman" w:hAnsi="Times New Roman" w:cs="Times New Roman"/>
        </w:rPr>
        <w:t xml:space="preserve"> настоящего административного регламента.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71. Результатом выполнения административной процедуры является выданное (направленное) заявителю решение об оказании или отказе в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72. Способ фиксации результата выполнения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уполномоченного органа об оказании имущественной поддержки регистрируется в журнале регистрации постановлений Администрации Ханты-Мансийского района по основной деятельности;</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7">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департамента об оказании имущественной поддержки регистрируется в книге регистрации приказов по основной деятельности департамента;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об отказе в оказании имущественной поддержки регистрируется в системе электронного документооборота;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направления почтой решения об оказании имущественной поддержки, получение заявителем таких документов подтверждается уведомлением о вручении;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выдачи заявителю решения об оказании или отказе в оказании имущественной поддержки лично в департаменте, запись о его выдаче подтверждается подписью заявителя в журнале выдачи документов;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выдачи решения об отказе в оказании имущественной поддержки в МФЦ - запись о выдаче документов заявителю отражается в автоматизированной информационной системе "МФЦ".</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Подписание типового договора и выдача (направление) его</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lastRenderedPageBreak/>
        <w:t>заявителю</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73. Основанием для начала административной процедуры является получение специалистом структурного подразделения, ответственным за предоставление муниципальной услуги, зарегистрированного решения об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74. Сведения о должностных лицах, ответственных за выполнение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оформление проекта типового договора, проекта решения об отмене решения об оказании имущественной поддержки Субъекту, физическому лицу за направление (вручение) заявителю проекта типового договора, подписанного сторонами типового договора - специалист структурного подразделения, ответственный за предоставление муниципальной услуги;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решения Администрации района об отмене решения об оказании имущественной поддержки (путем передачи недвижимого имущества) - Глава Ханты-Мансийского района либо лицо, его замещающее;</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8">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подписание проекта типового договора или решения департамента об отмене решения об оказании имущественной поддержки (путем передачи движимого имущества) - руководитель департамента либо лицо, его замещающее;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решения Администрации района об отмене решения об оказании имущественной поддержки (путем передачи недвижимого имущества) - специалист уполномоченного органа, ответственный за делопроизводство;</w:t>
      </w:r>
    </w:p>
    <w:p w:rsidR="00001B3D" w:rsidRPr="00001B3D" w:rsidRDefault="00001B3D">
      <w:pPr>
        <w:pStyle w:val="ConsPlusNormal"/>
        <w:jc w:val="both"/>
        <w:rPr>
          <w:rFonts w:ascii="Times New Roman" w:hAnsi="Times New Roman" w:cs="Times New Roman"/>
        </w:rPr>
      </w:pPr>
      <w:r w:rsidRPr="00001B3D">
        <w:rPr>
          <w:rFonts w:ascii="Times New Roman" w:hAnsi="Times New Roman" w:cs="Times New Roman"/>
        </w:rPr>
        <w:t xml:space="preserve">(в ред. </w:t>
      </w:r>
      <w:hyperlink r:id="rId69">
        <w:r w:rsidRPr="00001B3D">
          <w:rPr>
            <w:rFonts w:ascii="Times New Roman" w:hAnsi="Times New Roman" w:cs="Times New Roman"/>
            <w:color w:val="0000FF"/>
          </w:rPr>
          <w:t>постановления</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регистрацию и направление почтой на бумажном носителе заявителю решения об отмене решения об оказании имущественной поддержки (путем передачи движимого имущества) - специалист департамента, ответственный за делопроизводство;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выдачу (направление) заявителю проекта типового договора, типового договора, подписанного сторонами, решения об отмене решения об оказании имущественной поддержки - специалист департамента, ответственный за делопроизводство;</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за выдачу (направление) заявителю типового договора, подписанного сторонами, решения об отмене решения об оказании имущественной поддержки - работник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75. Содержание административных действий, входящих в состав административной процедуры:</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1) оформление проекта типового договора по форме, выдача (направление) для подписания заявителем в течение 10 календарных дней с даты принятия решения об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2) подписание и представление заявителем подписанного типового договора в течение 5 календарных дней со дня получения способом, указанным в запросе;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3) оформление проекта решения об отмене решения об оказании имущественной поддержки (в случае неисполнения заявителем срока, установленного для подписания проекта типового договора, либо поступления письменного отказа заявителя от заключения типового договора);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4) подписание типового договора руководителем департамента в срок не более 2 рабочих дней;</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5) вручение (направление) заявителю решения об отмене решения об оказании имущественной поддержки, проекта типового договора, подписанного сторонами типового договора, в срок не более 2 рабочих дней со дня его регистрации.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lastRenderedPageBreak/>
        <w:t>76. Критерием для принятия решения о подписании проекта типового договора является отсутствие письменного отказа заявителя от заключения типового договора, поступление подписанного заявителем типового договора в департамент не позднее 5 календарных дней со дня его получения заявителем.</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77. Критерием принятия решения о выдаче (направлении) заявителю документа, являющегося результатом предоставления муниципальной услуги является зарегистрированный документ, являющийся результатом предоставления муниципальной услуги, и (или) обращение заявителя в МФЦ за его получением.</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78. Результатом выполнения административной процедуры является: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выданный (направленный) заявителю типовой договор;</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выданное (направленное) заявителю решение об отмене решения об оказании имущественной поддержки.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79. Способом фиксации результата выполнения административной процедуры является:</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подписанный сторонами типовой договор регистрируется в книге регистрации договоров (аренды объектов недвижимости, безвозмездного пользования имуществом и прочее);</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решение об отмене решения об оказании имущественной поддержки регистрируется в системе электронного документооборота;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выдачи документов заявителю лично в департаменте запись об их получении подтверждается подписью заявителя в журнале выдачи документов;</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выдачи документов в МФЦ запись о выдаче документов заявителю отражается в автоматизированной информационной системе "МФЦ";</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в случае направления документов почтой на бумажном носителе получение заявителем документов подтверждается уведомлением о вручении.</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Порядок исправления допущенных опечаток и ошибок в выданных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в результате предоставления муниципальной услуги документах</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80. 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департамент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
    <w:p w:rsidR="00001B3D" w:rsidRPr="00001B3D" w:rsidRDefault="00001B3D">
      <w:pPr>
        <w:pStyle w:val="ConsPlusNormal"/>
        <w:spacing w:before="220"/>
        <w:ind w:firstLine="540"/>
        <w:jc w:val="both"/>
        <w:rPr>
          <w:rFonts w:ascii="Times New Roman" w:hAnsi="Times New Roman" w:cs="Times New Roman"/>
        </w:rPr>
      </w:pPr>
      <w:bookmarkStart w:id="13" w:name="P1803"/>
      <w:bookmarkEnd w:id="13"/>
      <w:r w:rsidRPr="00001B3D">
        <w:rPr>
          <w:rFonts w:ascii="Times New Roman" w:hAnsi="Times New Roman" w:cs="Times New Roman"/>
        </w:rPr>
        <w:t>81. Руководитель департамента (далее - должностное лицо уполномоченного органа, ответственное за предоставление муниципальной услуги) рассматривает заявление и проводит проверку указанных в заявлении сведений об ошибках в течение 2 рабочих дней со дня регистрации заявления.</w:t>
      </w:r>
    </w:p>
    <w:p w:rsidR="00001B3D" w:rsidRPr="00001B3D" w:rsidRDefault="00001B3D">
      <w:pPr>
        <w:pStyle w:val="ConsPlusNormal"/>
        <w:spacing w:before="220"/>
        <w:ind w:firstLine="540"/>
        <w:jc w:val="both"/>
        <w:rPr>
          <w:rFonts w:ascii="Times New Roman" w:hAnsi="Times New Roman" w:cs="Times New Roman"/>
        </w:rPr>
      </w:pPr>
      <w:bookmarkStart w:id="14" w:name="P1804"/>
      <w:bookmarkEnd w:id="14"/>
      <w:r w:rsidRPr="00001B3D">
        <w:rPr>
          <w:rFonts w:ascii="Times New Roman" w:hAnsi="Times New Roman" w:cs="Times New Roman"/>
        </w:rPr>
        <w:t>82. Критерием принятия решения должностным лицом уполномоченного органа, ответственным за предоставление муниципальной услуги, об исправлении ошибок является наличие или отсутствие таких ошибок.</w:t>
      </w:r>
    </w:p>
    <w:p w:rsidR="00001B3D" w:rsidRPr="00001B3D" w:rsidRDefault="00001B3D">
      <w:pPr>
        <w:pStyle w:val="ConsPlusNormal"/>
        <w:spacing w:before="220"/>
        <w:ind w:firstLine="540"/>
        <w:jc w:val="both"/>
        <w:rPr>
          <w:rFonts w:ascii="Times New Roman" w:hAnsi="Times New Roman" w:cs="Times New Roman"/>
        </w:rPr>
      </w:pPr>
      <w:bookmarkStart w:id="15" w:name="P1805"/>
      <w:bookmarkEnd w:id="15"/>
      <w:r w:rsidRPr="00001B3D">
        <w:rPr>
          <w:rFonts w:ascii="Times New Roman" w:hAnsi="Times New Roman" w:cs="Times New Roman"/>
        </w:rPr>
        <w:t xml:space="preserve">83. В случае отсутствия ошибок должностное лицо уполномоченного органа,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w:t>
      </w:r>
      <w:hyperlink w:anchor="P1803">
        <w:r w:rsidRPr="00001B3D">
          <w:rPr>
            <w:rFonts w:ascii="Times New Roman" w:hAnsi="Times New Roman" w:cs="Times New Roman"/>
            <w:color w:val="0000FF"/>
          </w:rPr>
          <w:t>пунктом 81</w:t>
        </w:r>
      </w:hyperlink>
      <w:r w:rsidRPr="00001B3D">
        <w:rPr>
          <w:rFonts w:ascii="Times New Roman" w:hAnsi="Times New Roman" w:cs="Times New Roman"/>
        </w:rPr>
        <w:t xml:space="preserve"> настоящего Административного регламента.</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В случае выявления ошибок должностное лицо уполномоченного органа, ответственное за предоставление муниципальной услуги, в течение 2 рабочих дней со дня окончания проверки, </w:t>
      </w:r>
      <w:r w:rsidRPr="00001B3D">
        <w:rPr>
          <w:rFonts w:ascii="Times New Roman" w:hAnsi="Times New Roman" w:cs="Times New Roman"/>
        </w:rPr>
        <w:lastRenderedPageBreak/>
        <w:t xml:space="preserve">предусмотренной </w:t>
      </w:r>
      <w:hyperlink w:anchor="P1804">
        <w:r w:rsidRPr="00001B3D">
          <w:rPr>
            <w:rFonts w:ascii="Times New Roman" w:hAnsi="Times New Roman" w:cs="Times New Roman"/>
            <w:color w:val="0000FF"/>
          </w:rPr>
          <w:t>пунктом 82</w:t>
        </w:r>
      </w:hyperlink>
      <w:r w:rsidRPr="00001B3D">
        <w:rPr>
          <w:rFonts w:ascii="Times New Roman" w:hAnsi="Times New Roman" w:cs="Times New Roman"/>
        </w:rPr>
        <w:t xml:space="preserve"> настоящего Административного регламента, осуществляет выдачу заявителю нового документа, в котором устранены выявленные ошибки.</w:t>
      </w:r>
    </w:p>
    <w:p w:rsidR="00001B3D" w:rsidRPr="00001B3D" w:rsidRDefault="00001B3D">
      <w:pPr>
        <w:pStyle w:val="ConsPlusNormal"/>
        <w:spacing w:before="220"/>
        <w:ind w:firstLine="540"/>
        <w:jc w:val="both"/>
        <w:rPr>
          <w:rFonts w:ascii="Times New Roman" w:hAnsi="Times New Roman" w:cs="Times New Roman"/>
        </w:rPr>
      </w:pPr>
      <w:r w:rsidRPr="00001B3D">
        <w:rPr>
          <w:rFonts w:ascii="Times New Roman" w:hAnsi="Times New Roman" w:cs="Times New Roman"/>
        </w:rPr>
        <w:t xml:space="preserve">84. Результатом рассмотрения заявления должностным лицом уполномоченного органа,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w:t>
      </w:r>
      <w:hyperlink w:anchor="P1805">
        <w:r w:rsidRPr="00001B3D">
          <w:rPr>
            <w:rFonts w:ascii="Times New Roman" w:hAnsi="Times New Roman" w:cs="Times New Roman"/>
            <w:color w:val="0000FF"/>
          </w:rPr>
          <w:t>пунктом 83</w:t>
        </w:r>
      </w:hyperlink>
      <w:r w:rsidRPr="00001B3D">
        <w:rPr>
          <w:rFonts w:ascii="Times New Roman" w:hAnsi="Times New Roman" w:cs="Times New Roman"/>
        </w:rPr>
        <w:t xml:space="preserve"> настоящего Административного регламента.</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Title"/>
        <w:jc w:val="center"/>
        <w:outlineLvl w:val="2"/>
        <w:rPr>
          <w:rFonts w:ascii="Times New Roman" w:hAnsi="Times New Roman" w:cs="Times New Roman"/>
        </w:rPr>
      </w:pPr>
      <w:r w:rsidRPr="00001B3D">
        <w:rPr>
          <w:rFonts w:ascii="Times New Roman" w:hAnsi="Times New Roman" w:cs="Times New Roman"/>
        </w:rPr>
        <w:t>Порядок осуществления в электронной форме, в том числе</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с использованием Единого портала государственных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 муниципальных услуг (функций), административных процедур</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(действий) в соответствии с положениями статьи 10</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Федерального закона N 210-ФЗ</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 xml:space="preserve">85. Состав действий, которые заявитель вправе совершить в электронной форме при получении муниципальной услуги с использованием Единого портала государственных и муниципальных услуг (функций), определен в </w:t>
      </w:r>
      <w:hyperlink w:anchor="P1643">
        <w:r w:rsidRPr="00001B3D">
          <w:rPr>
            <w:rFonts w:ascii="Times New Roman" w:hAnsi="Times New Roman" w:cs="Times New Roman"/>
            <w:color w:val="0000FF"/>
          </w:rPr>
          <w:t>подразделе</w:t>
        </w:r>
      </w:hyperlink>
      <w:r w:rsidRPr="00001B3D">
        <w:rPr>
          <w:rFonts w:ascii="Times New Roman" w:hAnsi="Times New Roman" w:cs="Times New Roman"/>
        </w:rPr>
        <w:t xml:space="preserve"> "Особенности предоставления муниципальной услуги в электронной форме" раздела II настоящего Административного регламента.</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1"/>
        <w:rPr>
          <w:rFonts w:ascii="Times New Roman" w:hAnsi="Times New Roman" w:cs="Times New Roman"/>
        </w:rPr>
      </w:pPr>
      <w:r w:rsidRPr="00001B3D">
        <w:rPr>
          <w:rFonts w:ascii="Times New Roman" w:hAnsi="Times New Roman" w:cs="Times New Roman"/>
        </w:rPr>
        <w:t>IV. Формы контроля за исполнением административного</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регламента</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70">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ind w:firstLine="540"/>
        <w:jc w:val="both"/>
        <w:rPr>
          <w:rFonts w:ascii="Times New Roman" w:hAnsi="Times New Roman" w:cs="Times New Roman"/>
        </w:rPr>
      </w:pPr>
    </w:p>
    <w:p w:rsidR="00001B3D" w:rsidRPr="00001B3D" w:rsidRDefault="00001B3D">
      <w:pPr>
        <w:pStyle w:val="ConsPlusTitle"/>
        <w:jc w:val="center"/>
        <w:outlineLvl w:val="1"/>
        <w:rPr>
          <w:rFonts w:ascii="Times New Roman" w:hAnsi="Times New Roman" w:cs="Times New Roman"/>
        </w:rPr>
      </w:pPr>
      <w:r w:rsidRPr="00001B3D">
        <w:rPr>
          <w:rFonts w:ascii="Times New Roman" w:hAnsi="Times New Roman" w:cs="Times New Roman"/>
        </w:rPr>
        <w:t>V. Досудебный (внесудебный) порядок обжалования решений</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и действий (бездействия) органа, предоставляющего</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муниципальную услугу, МФЦ, организаций, осуществляющих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функции по предоставлению государственных и муниципальных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услуг, а также их должностных лиц, муниципальных служащих,</w:t>
      </w:r>
    </w:p>
    <w:p w:rsidR="00001B3D" w:rsidRPr="00001B3D" w:rsidRDefault="00001B3D">
      <w:pPr>
        <w:pStyle w:val="ConsPlusTitle"/>
        <w:jc w:val="center"/>
        <w:rPr>
          <w:rFonts w:ascii="Times New Roman" w:hAnsi="Times New Roman" w:cs="Times New Roman"/>
        </w:rPr>
      </w:pPr>
      <w:r w:rsidRPr="00001B3D">
        <w:rPr>
          <w:rFonts w:ascii="Times New Roman" w:hAnsi="Times New Roman" w:cs="Times New Roman"/>
        </w:rPr>
        <w:t>работников</w:t>
      </w:r>
    </w:p>
    <w:p w:rsidR="00001B3D" w:rsidRPr="00001B3D" w:rsidRDefault="00001B3D">
      <w:pPr>
        <w:pStyle w:val="ConsPlusNormal"/>
        <w:jc w:val="center"/>
        <w:rPr>
          <w:rFonts w:ascii="Times New Roman" w:hAnsi="Times New Roman" w:cs="Times New Roman"/>
        </w:rPr>
      </w:pPr>
    </w:p>
    <w:p w:rsidR="00001B3D" w:rsidRPr="00001B3D" w:rsidRDefault="00001B3D">
      <w:pPr>
        <w:pStyle w:val="ConsPlusNormal"/>
        <w:ind w:firstLine="540"/>
        <w:jc w:val="both"/>
        <w:rPr>
          <w:rFonts w:ascii="Times New Roman" w:hAnsi="Times New Roman" w:cs="Times New Roman"/>
        </w:rPr>
      </w:pPr>
      <w:r w:rsidRPr="00001B3D">
        <w:rPr>
          <w:rFonts w:ascii="Times New Roman" w:hAnsi="Times New Roman" w:cs="Times New Roman"/>
        </w:rPr>
        <w:t xml:space="preserve">Утратил силу. - </w:t>
      </w:r>
      <w:hyperlink r:id="rId71">
        <w:r w:rsidRPr="00001B3D">
          <w:rPr>
            <w:rFonts w:ascii="Times New Roman" w:hAnsi="Times New Roman" w:cs="Times New Roman"/>
            <w:color w:val="0000FF"/>
          </w:rPr>
          <w:t>Постановление</w:t>
        </w:r>
      </w:hyperlink>
      <w:r w:rsidRPr="00001B3D">
        <w:rPr>
          <w:rFonts w:ascii="Times New Roman" w:hAnsi="Times New Roman" w:cs="Times New Roman"/>
        </w:rPr>
        <w:t xml:space="preserve"> Администрации Ханты-Мансийского района от 19.12.2025 N 820.</w:t>
      </w:r>
    </w:p>
    <w:p w:rsidR="00001B3D" w:rsidRPr="00001B3D" w:rsidRDefault="00001B3D">
      <w:pPr>
        <w:pStyle w:val="ConsPlusNormal"/>
        <w:rPr>
          <w:rFonts w:ascii="Times New Roman" w:hAnsi="Times New Roman" w:cs="Times New Roman"/>
        </w:rPr>
      </w:pPr>
    </w:p>
    <w:p w:rsidR="00001B3D" w:rsidRPr="00001B3D" w:rsidRDefault="00001B3D">
      <w:pPr>
        <w:pStyle w:val="ConsPlusNormal"/>
        <w:rPr>
          <w:rFonts w:ascii="Times New Roman" w:hAnsi="Times New Roman" w:cs="Times New Roman"/>
        </w:rPr>
      </w:pPr>
    </w:p>
    <w:p w:rsidR="00001B3D" w:rsidRPr="00001B3D" w:rsidRDefault="00001B3D">
      <w:pPr>
        <w:pStyle w:val="ConsPlusNormal"/>
        <w:rPr>
          <w:rFonts w:ascii="Times New Roman" w:hAnsi="Times New Roman" w:cs="Times New Roman"/>
        </w:rPr>
      </w:pPr>
    </w:p>
    <w:p w:rsidR="00001B3D" w:rsidRPr="00001B3D" w:rsidRDefault="00001B3D">
      <w:pPr>
        <w:pStyle w:val="ConsPlusNormal"/>
        <w:rPr>
          <w:rFonts w:ascii="Times New Roman" w:hAnsi="Times New Roman" w:cs="Times New Roman"/>
        </w:rPr>
      </w:pPr>
    </w:p>
    <w:p w:rsidR="00001B3D" w:rsidRPr="00001B3D" w:rsidRDefault="00001B3D">
      <w:pPr>
        <w:pStyle w:val="ConsPlusNormal"/>
        <w:rPr>
          <w:rFonts w:ascii="Times New Roman" w:hAnsi="Times New Roman" w:cs="Times New Roman"/>
        </w:rPr>
      </w:pPr>
    </w:p>
    <w:p w:rsidR="00001B3D" w:rsidRPr="00001B3D" w:rsidRDefault="00001B3D">
      <w:pPr>
        <w:pStyle w:val="ConsPlusNormal"/>
        <w:jc w:val="right"/>
        <w:outlineLvl w:val="1"/>
        <w:rPr>
          <w:rFonts w:ascii="Times New Roman" w:hAnsi="Times New Roman" w:cs="Times New Roman"/>
        </w:rPr>
      </w:pPr>
      <w:r w:rsidRPr="00001B3D">
        <w:rPr>
          <w:rFonts w:ascii="Times New Roman" w:hAnsi="Times New Roman" w:cs="Times New Roman"/>
        </w:rPr>
        <w:t>Приложение 1</w:t>
      </w:r>
    </w:p>
    <w:p w:rsidR="00001B3D" w:rsidRPr="00001B3D" w:rsidRDefault="00001B3D">
      <w:pPr>
        <w:pStyle w:val="ConsPlusNormal"/>
        <w:jc w:val="right"/>
        <w:rPr>
          <w:rFonts w:ascii="Times New Roman" w:hAnsi="Times New Roman" w:cs="Times New Roman"/>
        </w:rPr>
      </w:pPr>
      <w:r w:rsidRPr="00001B3D">
        <w:rPr>
          <w:rFonts w:ascii="Times New Roman" w:hAnsi="Times New Roman" w:cs="Times New Roman"/>
        </w:rPr>
        <w:t>к административному регламенту</w:t>
      </w:r>
    </w:p>
    <w:p w:rsidR="00001B3D" w:rsidRPr="00001B3D" w:rsidRDefault="00001B3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B3D" w:rsidRPr="00001B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Список изменяющих документов</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 xml:space="preserve">(в ред. </w:t>
            </w:r>
            <w:hyperlink r:id="rId72">
              <w:r w:rsidRPr="00001B3D">
                <w:rPr>
                  <w:rFonts w:ascii="Times New Roman" w:hAnsi="Times New Roman" w:cs="Times New Roman"/>
                  <w:color w:val="0000FF"/>
                </w:rPr>
                <w:t>постановления</w:t>
              </w:r>
            </w:hyperlink>
            <w:r w:rsidRPr="00001B3D">
              <w:rPr>
                <w:rFonts w:ascii="Times New Roman" w:hAnsi="Times New Roman" w:cs="Times New Roman"/>
                <w:color w:val="392C69"/>
              </w:rPr>
              <w:t xml:space="preserve"> Администрации Ханты-Мансийского района</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color w:val="392C69"/>
              </w:rPr>
              <w:t>от 19.12.2025 N 820)</w:t>
            </w:r>
          </w:p>
        </w:tc>
        <w:tc>
          <w:tcPr>
            <w:tcW w:w="113" w:type="dxa"/>
            <w:tcBorders>
              <w:top w:val="nil"/>
              <w:left w:val="nil"/>
              <w:bottom w:val="nil"/>
              <w:right w:val="nil"/>
            </w:tcBorders>
            <w:shd w:val="clear" w:color="auto" w:fill="F4F3F8"/>
            <w:tcMar>
              <w:top w:w="0" w:type="dxa"/>
              <w:left w:w="0" w:type="dxa"/>
              <w:bottom w:w="0" w:type="dxa"/>
              <w:right w:w="0" w:type="dxa"/>
            </w:tcMar>
          </w:tcPr>
          <w:p w:rsidR="00001B3D" w:rsidRPr="00001B3D" w:rsidRDefault="00001B3D">
            <w:pPr>
              <w:pStyle w:val="ConsPlusNormal"/>
              <w:rPr>
                <w:rFonts w:ascii="Times New Roman" w:hAnsi="Times New Roman" w:cs="Times New Roman"/>
              </w:rPr>
            </w:pPr>
          </w:p>
        </w:tc>
      </w:tr>
    </w:tbl>
    <w:p w:rsidR="00001B3D" w:rsidRPr="00001B3D" w:rsidRDefault="00001B3D">
      <w:pPr>
        <w:pStyle w:val="ConsPlusNormal"/>
        <w:rPr>
          <w:rFonts w:ascii="Times New Roman" w:hAnsi="Times New Roman" w:cs="Times New Roman"/>
        </w:rPr>
      </w:pPr>
    </w:p>
    <w:p w:rsidR="00001B3D" w:rsidRPr="00001B3D" w:rsidRDefault="00001B3D">
      <w:pPr>
        <w:pStyle w:val="ConsPlusNormal"/>
        <w:jc w:val="center"/>
        <w:rPr>
          <w:rFonts w:ascii="Times New Roman" w:hAnsi="Times New Roman" w:cs="Times New Roman"/>
        </w:rPr>
      </w:pPr>
      <w:bookmarkStart w:id="16" w:name="P1841"/>
      <w:bookmarkEnd w:id="16"/>
      <w:r w:rsidRPr="00001B3D">
        <w:rPr>
          <w:rFonts w:ascii="Times New Roman" w:hAnsi="Times New Roman" w:cs="Times New Roman"/>
        </w:rPr>
        <w:t>РЕКОМЕНДУЕМАЯ ФОРМА</w:t>
      </w:r>
    </w:p>
    <w:p w:rsidR="00001B3D" w:rsidRPr="00001B3D" w:rsidRDefault="00001B3D">
      <w:pPr>
        <w:pStyle w:val="ConsPlusNormal"/>
        <w:jc w:val="center"/>
        <w:rPr>
          <w:rFonts w:ascii="Times New Roman" w:hAnsi="Times New Roman" w:cs="Times New Roman"/>
        </w:rPr>
      </w:pPr>
      <w:r w:rsidRPr="00001B3D">
        <w:rPr>
          <w:rFonts w:ascii="Times New Roman" w:hAnsi="Times New Roman" w:cs="Times New Roman"/>
        </w:rPr>
        <w:t>ЗАЯВЛЕНИЯ</w:t>
      </w:r>
    </w:p>
    <w:p w:rsidR="00001B3D" w:rsidRPr="00001B3D" w:rsidRDefault="00001B3D">
      <w:pPr>
        <w:pStyle w:val="ConsPlusNormal"/>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В департамент имущественных</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и земельных отношений Администрации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Ханты-Мансийского района</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от кого: ___________________________________________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(полное и сокращенное (если имеется)</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lastRenderedPageBreak/>
        <w:t xml:space="preserve">                                 наименование (для юридических лиц), Ф.И.О.</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(при наличии) (для физических лиц</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и индивидуальных предпринимателей)</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адрес заявителя: 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(место нахождения, ОГРН (ОГРНИП),</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ИНН, телефон (факс),</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электронная почта и иные реквизиты,</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позволяющие осуществлять</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взаимодействие с заявителем)</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Заявление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об оказании имущественной поддержки в виде аренды имущества</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Прошу оказать имущественную поддержку и предоставить в аренду сроком на</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 лет имущество:</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расположенное по адресу: _________________________________________________,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w:t>
      </w:r>
      <w:proofErr w:type="gramStart"/>
      <w:r w:rsidRPr="00001B3D">
        <w:rPr>
          <w:rFonts w:ascii="Times New Roman" w:hAnsi="Times New Roman" w:cs="Times New Roman"/>
        </w:rPr>
        <w:t>указывается  в</w:t>
      </w:r>
      <w:proofErr w:type="gramEnd"/>
      <w:r w:rsidRPr="00001B3D">
        <w:rPr>
          <w:rFonts w:ascii="Times New Roman" w:hAnsi="Times New Roman" w:cs="Times New Roman"/>
        </w:rPr>
        <w:t xml:space="preserve">  соответствии  с  Перечнем  имущества, предназначенного для</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предоставления в аренду Субъектам, физическим лицам)</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в целях использования для ________________________________________________.</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Настоящим     заявлением    </w:t>
      </w:r>
      <w:proofErr w:type="gramStart"/>
      <w:r w:rsidRPr="00001B3D">
        <w:rPr>
          <w:rFonts w:ascii="Times New Roman" w:hAnsi="Times New Roman" w:cs="Times New Roman"/>
        </w:rPr>
        <w:t xml:space="preserve">подтверждаю,   </w:t>
      </w:r>
      <w:proofErr w:type="gramEnd"/>
      <w:r w:rsidRPr="00001B3D">
        <w:rPr>
          <w:rFonts w:ascii="Times New Roman" w:hAnsi="Times New Roman" w:cs="Times New Roman"/>
        </w:rPr>
        <w:t xml:space="preserve"> что    являюсь    субъектом</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 предпринимательства &lt;*&gt;.</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(малого/среднего - нужное указать)</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Настоящим   заявлением   </w:t>
      </w:r>
      <w:proofErr w:type="gramStart"/>
      <w:r w:rsidRPr="00001B3D">
        <w:rPr>
          <w:rFonts w:ascii="Times New Roman" w:hAnsi="Times New Roman" w:cs="Times New Roman"/>
        </w:rPr>
        <w:t>подтверждаю,  что</w:t>
      </w:r>
      <w:proofErr w:type="gramEnd"/>
      <w:r w:rsidRPr="00001B3D">
        <w:rPr>
          <w:rFonts w:ascii="Times New Roman" w:hAnsi="Times New Roman" w:cs="Times New Roman"/>
        </w:rPr>
        <w:t xml:space="preserve">  являюсь  физическим  лицом,  не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являющимся   индивидуальным   </w:t>
      </w:r>
      <w:proofErr w:type="gramStart"/>
      <w:r w:rsidRPr="00001B3D">
        <w:rPr>
          <w:rFonts w:ascii="Times New Roman" w:hAnsi="Times New Roman" w:cs="Times New Roman"/>
        </w:rPr>
        <w:t xml:space="preserve">предпринимателем,   </w:t>
      </w:r>
      <w:proofErr w:type="gramEnd"/>
      <w:r w:rsidRPr="00001B3D">
        <w:rPr>
          <w:rFonts w:ascii="Times New Roman" w:hAnsi="Times New Roman" w:cs="Times New Roman"/>
        </w:rPr>
        <w:t>применяющим   специальный</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налоговый режим "Налог на профессиональный доход" &lt;**&gt;.</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Сведения о среднесписочной численности работников за _________ год &lt;*&gt;:</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(предшествующий календарный)</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proofErr w:type="gramStart"/>
      <w:r w:rsidRPr="00001B3D">
        <w:rPr>
          <w:rFonts w:ascii="Times New Roman" w:hAnsi="Times New Roman" w:cs="Times New Roman"/>
        </w:rPr>
        <w:t>Сведения  о</w:t>
      </w:r>
      <w:proofErr w:type="gramEnd"/>
      <w:r w:rsidRPr="00001B3D">
        <w:rPr>
          <w:rFonts w:ascii="Times New Roman" w:hAnsi="Times New Roman" w:cs="Times New Roman"/>
        </w:rPr>
        <w:t xml:space="preserve">  доходе,  полученном  от  осуществления предпринимательской</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деятельности за ____________ год: 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(предшествующий календарный)</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В случае оказания имущественной поддержки в виде аренды имущества:</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proofErr w:type="gramStart"/>
      <w:r w:rsidRPr="00001B3D">
        <w:rPr>
          <w:rFonts w:ascii="Times New Roman" w:hAnsi="Times New Roman" w:cs="Times New Roman"/>
        </w:rPr>
        <w:t>даю  согласие</w:t>
      </w:r>
      <w:proofErr w:type="gramEnd"/>
      <w:r w:rsidRPr="00001B3D">
        <w:rPr>
          <w:rFonts w:ascii="Times New Roman" w:hAnsi="Times New Roman" w:cs="Times New Roman"/>
        </w:rPr>
        <w:t xml:space="preserve">  на включение моих персональных данных в реестр субъектов</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малого    и    среднего   предпринимательства   -   получателей   поддержки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(подпись)</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proofErr w:type="gramStart"/>
      <w:r w:rsidRPr="00001B3D">
        <w:rPr>
          <w:rFonts w:ascii="Times New Roman" w:hAnsi="Times New Roman" w:cs="Times New Roman"/>
        </w:rPr>
        <w:t>даю  согласие</w:t>
      </w:r>
      <w:proofErr w:type="gramEnd"/>
      <w:r w:rsidRPr="00001B3D">
        <w:rPr>
          <w:rFonts w:ascii="Times New Roman" w:hAnsi="Times New Roman" w:cs="Times New Roman"/>
        </w:rPr>
        <w:t xml:space="preserve">  на  заключение  договора аренды муниципального имущества</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Ханты-</w:t>
      </w:r>
      <w:proofErr w:type="gramStart"/>
      <w:r w:rsidRPr="00001B3D">
        <w:rPr>
          <w:rFonts w:ascii="Times New Roman" w:hAnsi="Times New Roman" w:cs="Times New Roman"/>
        </w:rPr>
        <w:t>Мансийского  района</w:t>
      </w:r>
      <w:proofErr w:type="gramEnd"/>
      <w:r w:rsidRPr="00001B3D">
        <w:rPr>
          <w:rFonts w:ascii="Times New Roman" w:hAnsi="Times New Roman" w:cs="Times New Roman"/>
        </w:rPr>
        <w:t>,  составленного путем заполнения типовой формы на</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 xml:space="preserve">условиях,   </w:t>
      </w:r>
      <w:proofErr w:type="gramEnd"/>
      <w:r w:rsidRPr="00001B3D">
        <w:rPr>
          <w:rFonts w:ascii="Times New Roman" w:hAnsi="Times New Roman" w:cs="Times New Roman"/>
        </w:rPr>
        <w:t xml:space="preserve"> определенных    в    соответствии   с   настоящим   заявлением</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(подпись)</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Также сообщаю, что ранее мною имущественная поддержка 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___________________________________________________________________________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(указываются условия, форма, вид, цели, срок оказания поддержки)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не получалась / получалась (подчеркнуть нужное).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По   </w:t>
      </w:r>
      <w:proofErr w:type="gramStart"/>
      <w:r w:rsidRPr="00001B3D">
        <w:rPr>
          <w:rFonts w:ascii="Times New Roman" w:hAnsi="Times New Roman" w:cs="Times New Roman"/>
        </w:rPr>
        <w:t>результатам  рассмотрения</w:t>
      </w:r>
      <w:proofErr w:type="gramEnd"/>
      <w:r w:rsidRPr="00001B3D">
        <w:rPr>
          <w:rFonts w:ascii="Times New Roman" w:hAnsi="Times New Roman" w:cs="Times New Roman"/>
        </w:rPr>
        <w:t xml:space="preserve">  заявления  взаимодействие  (о  принятом</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решении,  для</w:t>
      </w:r>
      <w:proofErr w:type="gramEnd"/>
      <w:r w:rsidRPr="00001B3D">
        <w:rPr>
          <w:rFonts w:ascii="Times New Roman" w:hAnsi="Times New Roman" w:cs="Times New Roman"/>
        </w:rPr>
        <w:t xml:space="preserve">  подписания  типового  договора) прошу осуществлять следующим</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способом (отметить нужное):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в устной форме (телефон, лично);</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в письменной форме (почтовое отправление).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Прилагаемые документы (отметить нужное):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документ, подтверждающий </w:t>
      </w:r>
      <w:proofErr w:type="gramStart"/>
      <w:r w:rsidRPr="00001B3D">
        <w:rPr>
          <w:rFonts w:ascii="Times New Roman" w:hAnsi="Times New Roman" w:cs="Times New Roman"/>
        </w:rPr>
        <w:t>полномочия  на</w:t>
      </w:r>
      <w:proofErr w:type="gramEnd"/>
      <w:r w:rsidRPr="00001B3D">
        <w:rPr>
          <w:rFonts w:ascii="Times New Roman" w:hAnsi="Times New Roman" w:cs="Times New Roman"/>
        </w:rPr>
        <w:t xml:space="preserve">  осуществление  действий  от</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имени заявителя;</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копии учредительных документов юридического лица;</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документ, удостоверяющий личность физического лица или его копия;</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lastRenderedPageBreak/>
        <w:t xml:space="preserve">    </w:t>
      </w:r>
      <w:r w:rsidRPr="00001B3D">
        <w:rPr>
          <w:rFonts w:ascii="Times New Roman" w:hAnsi="Times New Roman" w:cs="Times New Roman"/>
          <w:noProof/>
          <w:position w:val="-8"/>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копия решения об одобрении </w:t>
      </w:r>
      <w:proofErr w:type="gramStart"/>
      <w:r w:rsidRPr="00001B3D">
        <w:rPr>
          <w:rFonts w:ascii="Times New Roman" w:hAnsi="Times New Roman" w:cs="Times New Roman"/>
        </w:rPr>
        <w:t>или  о</w:t>
      </w:r>
      <w:proofErr w:type="gramEnd"/>
      <w:r w:rsidRPr="00001B3D">
        <w:rPr>
          <w:rFonts w:ascii="Times New Roman" w:hAnsi="Times New Roman" w:cs="Times New Roman"/>
        </w:rPr>
        <w:t xml:space="preserve">  совершении  сделки  на  условиях,</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указанных  в</w:t>
      </w:r>
      <w:proofErr w:type="gramEnd"/>
      <w:r w:rsidRPr="00001B3D">
        <w:rPr>
          <w:rFonts w:ascii="Times New Roman" w:hAnsi="Times New Roman" w:cs="Times New Roman"/>
        </w:rPr>
        <w:t xml:space="preserve">  заявлении, в случае, если принятие такого решения (одобрения)</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предусмотрено учредительными документами организации;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выписка из </w:t>
      </w:r>
      <w:proofErr w:type="gramStart"/>
      <w:r w:rsidRPr="00001B3D">
        <w:rPr>
          <w:rFonts w:ascii="Times New Roman" w:hAnsi="Times New Roman" w:cs="Times New Roman"/>
        </w:rPr>
        <w:t>Единого  государственного</w:t>
      </w:r>
      <w:proofErr w:type="gramEnd"/>
      <w:r w:rsidRPr="00001B3D">
        <w:rPr>
          <w:rFonts w:ascii="Times New Roman" w:hAnsi="Times New Roman" w:cs="Times New Roman"/>
        </w:rPr>
        <w:t xml:space="preserve">  реестра  юридических  лиц  или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Единого государственного реестра индивидуальных предпринимателей;</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w:t>
      </w:r>
      <w:proofErr w:type="gramStart"/>
      <w:r w:rsidRPr="00001B3D">
        <w:rPr>
          <w:rFonts w:ascii="Times New Roman" w:hAnsi="Times New Roman" w:cs="Times New Roman"/>
        </w:rPr>
        <w:t>сведения  из</w:t>
      </w:r>
      <w:proofErr w:type="gramEnd"/>
      <w:r w:rsidRPr="00001B3D">
        <w:rPr>
          <w:rFonts w:ascii="Times New Roman" w:hAnsi="Times New Roman" w:cs="Times New Roman"/>
        </w:rPr>
        <w:t xml:space="preserve">   Единого   реестра   субъектов   малого   и   среднего</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предпринимательства  по</w:t>
      </w:r>
      <w:proofErr w:type="gramEnd"/>
      <w:r w:rsidRPr="00001B3D">
        <w:rPr>
          <w:rFonts w:ascii="Times New Roman" w:hAnsi="Times New Roman" w:cs="Times New Roman"/>
        </w:rPr>
        <w:t xml:space="preserve">  состоянию  на  10  число  месяца,  в котором подан</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запрос,  размещенные</w:t>
      </w:r>
      <w:proofErr w:type="gramEnd"/>
      <w:r w:rsidRPr="00001B3D">
        <w:rPr>
          <w:rFonts w:ascii="Times New Roman" w:hAnsi="Times New Roman" w:cs="Times New Roman"/>
        </w:rPr>
        <w:t xml:space="preserve">  на  официальном  сайте  уполномоченного  федерального</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органа исполнительной власти, осуществляющего функции по контролю и надзору</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за   соблюдением   законодательства   </w:t>
      </w:r>
      <w:proofErr w:type="gramStart"/>
      <w:r w:rsidRPr="00001B3D">
        <w:rPr>
          <w:rFonts w:ascii="Times New Roman" w:hAnsi="Times New Roman" w:cs="Times New Roman"/>
        </w:rPr>
        <w:t>о  налогах</w:t>
      </w:r>
      <w:proofErr w:type="gramEnd"/>
      <w:r w:rsidRPr="00001B3D">
        <w:rPr>
          <w:rFonts w:ascii="Times New Roman" w:hAnsi="Times New Roman" w:cs="Times New Roman"/>
        </w:rPr>
        <w:t xml:space="preserve">  и  сборах,  и  являющиеся</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общедоступными;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заявление о соответствии условиям </w:t>
      </w:r>
      <w:proofErr w:type="gramStart"/>
      <w:r w:rsidRPr="00001B3D">
        <w:rPr>
          <w:rFonts w:ascii="Times New Roman" w:hAnsi="Times New Roman" w:cs="Times New Roman"/>
        </w:rPr>
        <w:t>отнесения  к</w:t>
      </w:r>
      <w:proofErr w:type="gramEnd"/>
      <w:r w:rsidRPr="00001B3D">
        <w:rPr>
          <w:rFonts w:ascii="Times New Roman" w:hAnsi="Times New Roman" w:cs="Times New Roman"/>
        </w:rPr>
        <w:t xml:space="preserve">  субъектам  малого  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среднего    </w:t>
      </w:r>
      <w:proofErr w:type="gramStart"/>
      <w:r w:rsidRPr="00001B3D">
        <w:rPr>
          <w:rFonts w:ascii="Times New Roman" w:hAnsi="Times New Roman" w:cs="Times New Roman"/>
        </w:rPr>
        <w:t xml:space="preserve">предпринимательства,   </w:t>
      </w:r>
      <w:proofErr w:type="gramEnd"/>
      <w:r w:rsidRPr="00001B3D">
        <w:rPr>
          <w:rFonts w:ascii="Times New Roman" w:hAnsi="Times New Roman" w:cs="Times New Roman"/>
        </w:rPr>
        <w:t xml:space="preserve"> установленным    Федеральным    </w:t>
      </w:r>
      <w:hyperlink r:id="rId74">
        <w:r w:rsidRPr="00001B3D">
          <w:rPr>
            <w:rFonts w:ascii="Times New Roman" w:hAnsi="Times New Roman" w:cs="Times New Roman"/>
            <w:color w:val="0000FF"/>
          </w:rPr>
          <w:t>законом</w:t>
        </w:r>
      </w:hyperlink>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от  24.07.2007</w:t>
      </w:r>
      <w:proofErr w:type="gramEnd"/>
      <w:r w:rsidRPr="00001B3D">
        <w:rPr>
          <w:rFonts w:ascii="Times New Roman" w:hAnsi="Times New Roman" w:cs="Times New Roman"/>
        </w:rPr>
        <w:t xml:space="preserve">  N 209-ФЗ, по </w:t>
      </w:r>
      <w:hyperlink r:id="rId75">
        <w:r w:rsidRPr="00001B3D">
          <w:rPr>
            <w:rFonts w:ascii="Times New Roman" w:hAnsi="Times New Roman" w:cs="Times New Roman"/>
            <w:color w:val="0000FF"/>
          </w:rPr>
          <w:t>форме</w:t>
        </w:r>
      </w:hyperlink>
      <w:r w:rsidRPr="00001B3D">
        <w:rPr>
          <w:rFonts w:ascii="Times New Roman" w:hAnsi="Times New Roman" w:cs="Times New Roman"/>
        </w:rPr>
        <w:t>, утвержденной приказом Минэкономразвития</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России  от</w:t>
      </w:r>
      <w:proofErr w:type="gramEnd"/>
      <w:r w:rsidRPr="00001B3D">
        <w:rPr>
          <w:rFonts w:ascii="Times New Roman" w:hAnsi="Times New Roman" w:cs="Times New Roman"/>
        </w:rPr>
        <w:t xml:space="preserve">  10  марта  2016  года  N  113 - в случае обращения за оказанием</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поддержки  вновь</w:t>
      </w:r>
      <w:proofErr w:type="gramEnd"/>
      <w:r w:rsidRPr="00001B3D">
        <w:rPr>
          <w:rFonts w:ascii="Times New Roman" w:hAnsi="Times New Roman" w:cs="Times New Roman"/>
        </w:rPr>
        <w:t xml:space="preserve">  созданного  юридического  лица, вновь зарегистрированного</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индивидуального предпринимателя, сведения о которых внесены в Единый реестр</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субъектов   малого   и   </w:t>
      </w:r>
      <w:proofErr w:type="gramStart"/>
      <w:r w:rsidRPr="00001B3D">
        <w:rPr>
          <w:rFonts w:ascii="Times New Roman" w:hAnsi="Times New Roman" w:cs="Times New Roman"/>
        </w:rPr>
        <w:t>среднего  предпринимательства</w:t>
      </w:r>
      <w:proofErr w:type="gramEnd"/>
      <w:r w:rsidRPr="00001B3D">
        <w:rPr>
          <w:rFonts w:ascii="Times New Roman" w:hAnsi="Times New Roman" w:cs="Times New Roman"/>
        </w:rPr>
        <w:t xml:space="preserve">  в  соответствии  со</w:t>
      </w:r>
    </w:p>
    <w:p w:rsidR="00001B3D" w:rsidRPr="00001B3D" w:rsidRDefault="00001B3D">
      <w:pPr>
        <w:pStyle w:val="ConsPlusNonformat"/>
        <w:jc w:val="both"/>
        <w:rPr>
          <w:rFonts w:ascii="Times New Roman" w:hAnsi="Times New Roman" w:cs="Times New Roman"/>
        </w:rPr>
      </w:pPr>
      <w:hyperlink r:id="rId76">
        <w:r w:rsidRPr="00001B3D">
          <w:rPr>
            <w:rFonts w:ascii="Times New Roman" w:hAnsi="Times New Roman" w:cs="Times New Roman"/>
            <w:color w:val="0000FF"/>
          </w:rPr>
          <w:t>статьей 4.1</w:t>
        </w:r>
      </w:hyperlink>
      <w:r w:rsidRPr="00001B3D">
        <w:rPr>
          <w:rFonts w:ascii="Times New Roman" w:hAnsi="Times New Roman" w:cs="Times New Roman"/>
        </w:rPr>
        <w:t xml:space="preserve"> Федерального закона от 24.07.2007 N 209-ФЗ:</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документы, подтверждающие постановку на учет в налоговом </w:t>
      </w:r>
      <w:proofErr w:type="gramStart"/>
      <w:r w:rsidRPr="00001B3D">
        <w:rPr>
          <w:rFonts w:ascii="Times New Roman" w:hAnsi="Times New Roman" w:cs="Times New Roman"/>
        </w:rPr>
        <w:t>органе  как</w:t>
      </w:r>
      <w:proofErr w:type="gramEnd"/>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физического  лица</w:t>
      </w:r>
      <w:proofErr w:type="gramEnd"/>
      <w:r w:rsidRPr="00001B3D">
        <w:rPr>
          <w:rFonts w:ascii="Times New Roman" w:hAnsi="Times New Roman" w:cs="Times New Roman"/>
        </w:rPr>
        <w:t>, применяющего специальный налоговый режим (для физических</w:t>
      </w:r>
    </w:p>
    <w:p w:rsidR="00001B3D" w:rsidRPr="00001B3D" w:rsidRDefault="00001B3D">
      <w:pPr>
        <w:pStyle w:val="ConsPlusNonformat"/>
        <w:jc w:val="both"/>
        <w:rPr>
          <w:rFonts w:ascii="Times New Roman" w:hAnsi="Times New Roman" w:cs="Times New Roman"/>
        </w:rPr>
      </w:pPr>
      <w:proofErr w:type="gramStart"/>
      <w:r w:rsidRPr="00001B3D">
        <w:rPr>
          <w:rFonts w:ascii="Times New Roman" w:hAnsi="Times New Roman" w:cs="Times New Roman"/>
        </w:rPr>
        <w:t xml:space="preserve">лиц,   </w:t>
      </w:r>
      <w:proofErr w:type="gramEnd"/>
      <w:r w:rsidRPr="00001B3D">
        <w:rPr>
          <w:rFonts w:ascii="Times New Roman" w:hAnsi="Times New Roman" w:cs="Times New Roman"/>
        </w:rPr>
        <w:t>не   являющихся   индивидуальными  предпринимателями  и  применяющих</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специальный налоговый режим "Налог на профессиональный доход").</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proofErr w:type="gramStart"/>
      <w:r w:rsidRPr="00001B3D">
        <w:rPr>
          <w:rFonts w:ascii="Times New Roman" w:hAnsi="Times New Roman" w:cs="Times New Roman"/>
        </w:rPr>
        <w:t>Документы,  являющиеся</w:t>
      </w:r>
      <w:proofErr w:type="gramEnd"/>
      <w:r w:rsidRPr="00001B3D">
        <w:rPr>
          <w:rFonts w:ascii="Times New Roman" w:hAnsi="Times New Roman" w:cs="Times New Roman"/>
        </w:rPr>
        <w:t xml:space="preserve"> результатом предоставления муниципальной услуги,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прошу выдать (направить):</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нарочно в департаменте;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посредством почтовой связи;</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r w:rsidRPr="00001B3D">
        <w:rPr>
          <w:rFonts w:ascii="Times New Roman" w:hAnsi="Times New Roman" w:cs="Times New Roman"/>
          <w:noProof/>
          <w:position w:val="-8"/>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01B3D">
        <w:rPr>
          <w:rFonts w:ascii="Times New Roman" w:hAnsi="Times New Roman" w:cs="Times New Roman"/>
        </w:rPr>
        <w:t xml:space="preserve"> в МФЦ</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Дата    _________________              ____________________________________</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proofErr w:type="gramStart"/>
      <w:r w:rsidRPr="00001B3D">
        <w:rPr>
          <w:rFonts w:ascii="Times New Roman" w:hAnsi="Times New Roman" w:cs="Times New Roman"/>
        </w:rPr>
        <w:t xml:space="preserve">подпись)   </w:t>
      </w:r>
      <w:proofErr w:type="gramEnd"/>
      <w:r w:rsidRPr="00001B3D">
        <w:rPr>
          <w:rFonts w:ascii="Times New Roman" w:hAnsi="Times New Roman" w:cs="Times New Roman"/>
        </w:rPr>
        <w:t xml:space="preserve">                (ФИО лица, подписавшего заявление)</w:t>
      </w:r>
    </w:p>
    <w:p w:rsidR="00001B3D" w:rsidRPr="00001B3D" w:rsidRDefault="00001B3D">
      <w:pPr>
        <w:pStyle w:val="ConsPlusNonformat"/>
        <w:jc w:val="both"/>
        <w:rPr>
          <w:rFonts w:ascii="Times New Roman" w:hAnsi="Times New Roman" w:cs="Times New Roman"/>
        </w:rPr>
      </w:pP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Примечание:</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&lt;*&gt; заполняется при подаче заявления Субъектом</w:t>
      </w:r>
    </w:p>
    <w:p w:rsidR="00001B3D" w:rsidRPr="00001B3D" w:rsidRDefault="00001B3D">
      <w:pPr>
        <w:pStyle w:val="ConsPlusNonformat"/>
        <w:jc w:val="both"/>
        <w:rPr>
          <w:rFonts w:ascii="Times New Roman" w:hAnsi="Times New Roman" w:cs="Times New Roman"/>
        </w:rPr>
      </w:pPr>
      <w:r w:rsidRPr="00001B3D">
        <w:rPr>
          <w:rFonts w:ascii="Times New Roman" w:hAnsi="Times New Roman" w:cs="Times New Roman"/>
        </w:rPr>
        <w:t xml:space="preserve">    &lt;**&gt; заполняется при подаче заявления физическим лицом</w:t>
      </w:r>
    </w:p>
    <w:p w:rsidR="00001B3D" w:rsidRPr="00001B3D" w:rsidRDefault="00001B3D">
      <w:pPr>
        <w:pStyle w:val="ConsPlusNormal"/>
        <w:jc w:val="both"/>
        <w:rPr>
          <w:rFonts w:ascii="Times New Roman" w:hAnsi="Times New Roman" w:cs="Times New Roman"/>
        </w:rPr>
      </w:pPr>
    </w:p>
    <w:p w:rsidR="00001B3D" w:rsidRPr="00001B3D" w:rsidRDefault="00001B3D">
      <w:pPr>
        <w:pStyle w:val="ConsPlusNormal"/>
        <w:jc w:val="both"/>
        <w:rPr>
          <w:rFonts w:ascii="Times New Roman" w:hAnsi="Times New Roman" w:cs="Times New Roman"/>
        </w:rPr>
      </w:pPr>
    </w:p>
    <w:p w:rsidR="00001B3D" w:rsidRPr="00001B3D" w:rsidRDefault="00001B3D">
      <w:pPr>
        <w:pStyle w:val="ConsPlusNormal"/>
        <w:pBdr>
          <w:bottom w:val="single" w:sz="6" w:space="0" w:color="auto"/>
        </w:pBdr>
        <w:spacing w:before="100" w:after="100"/>
        <w:jc w:val="both"/>
        <w:rPr>
          <w:rFonts w:ascii="Times New Roman" w:hAnsi="Times New Roman" w:cs="Times New Roman"/>
          <w:sz w:val="2"/>
          <w:szCs w:val="2"/>
        </w:rPr>
      </w:pPr>
    </w:p>
    <w:p w:rsidR="005941EE" w:rsidRPr="00001B3D" w:rsidRDefault="005941EE">
      <w:pPr>
        <w:rPr>
          <w:rFonts w:ascii="Times New Roman" w:hAnsi="Times New Roman" w:cs="Times New Roman"/>
        </w:rPr>
      </w:pPr>
    </w:p>
    <w:sectPr w:rsidR="005941EE" w:rsidRPr="00001B3D" w:rsidSect="00F75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3D"/>
    <w:rsid w:val="00001B3D"/>
    <w:rsid w:val="0059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BDBC9-BCC9-49FE-BAE2-CB24D8E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1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1B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1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1B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01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1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1B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9507&amp;dst=102041" TargetMode="External"/><Relationship Id="rId18" Type="http://schemas.openxmlformats.org/officeDocument/2006/relationships/hyperlink" Target="https://login.consultant.ru/link/?req=doc&amp;base=RLAW926&amp;n=339568&amp;dst=100009" TargetMode="External"/><Relationship Id="rId26" Type="http://schemas.openxmlformats.org/officeDocument/2006/relationships/hyperlink" Target="https://login.consultant.ru/link/?req=doc&amp;base=RLAW926&amp;n=260571&amp;dst=100011" TargetMode="External"/><Relationship Id="rId39" Type="http://schemas.openxmlformats.org/officeDocument/2006/relationships/hyperlink" Target="https://login.consultant.ru/link/?req=doc&amp;base=RLAW926&amp;n=176213&amp;dst=100013" TargetMode="External"/><Relationship Id="rId21" Type="http://schemas.openxmlformats.org/officeDocument/2006/relationships/hyperlink" Target="https://login.consultant.ru/link/?req=doc&amp;base=RLAW926&amp;n=339568&amp;dst=100011" TargetMode="External"/><Relationship Id="rId34" Type="http://schemas.openxmlformats.org/officeDocument/2006/relationships/hyperlink" Target="https://login.consultant.ru/link/?req=doc&amp;base=LAW&amp;n=523865" TargetMode="External"/><Relationship Id="rId42" Type="http://schemas.openxmlformats.org/officeDocument/2006/relationships/hyperlink" Target="https://login.consultant.ru/link/?req=doc&amp;base=LAW&amp;n=500132&amp;dst=100599" TargetMode="External"/><Relationship Id="rId47" Type="http://schemas.openxmlformats.org/officeDocument/2006/relationships/hyperlink" Target="https://login.consultant.ru/link/?req=doc&amp;base=LAW&amp;n=499769&amp;dst=100278" TargetMode="External"/><Relationship Id="rId50" Type="http://schemas.openxmlformats.org/officeDocument/2006/relationships/hyperlink" Target="https://login.consultant.ru/link/?req=doc&amp;base=LAW&amp;n=523235&amp;dst=36" TargetMode="External"/><Relationship Id="rId55" Type="http://schemas.openxmlformats.org/officeDocument/2006/relationships/hyperlink" Target="https://login.consultant.ru/link/?req=doc&amp;base=LAW&amp;n=523235&amp;dst=43" TargetMode="External"/><Relationship Id="rId63" Type="http://schemas.openxmlformats.org/officeDocument/2006/relationships/hyperlink" Target="https://login.consultant.ru/link/?req=doc&amp;base=LAW&amp;n=500132&amp;dst=100599" TargetMode="External"/><Relationship Id="rId68" Type="http://schemas.openxmlformats.org/officeDocument/2006/relationships/hyperlink" Target="https://login.consultant.ru/link/?req=doc&amp;base=RLAW926&amp;n=339568&amp;dst=100015" TargetMode="External"/><Relationship Id="rId76" Type="http://schemas.openxmlformats.org/officeDocument/2006/relationships/hyperlink" Target="https://login.consultant.ru/link/?req=doc&amp;base=LAW&amp;n=507240&amp;dst=28" TargetMode="External"/><Relationship Id="rId7" Type="http://schemas.openxmlformats.org/officeDocument/2006/relationships/hyperlink" Target="https://login.consultant.ru/link/?req=doc&amp;base=RLAW926&amp;n=238373&amp;dst=100077" TargetMode="External"/><Relationship Id="rId71" Type="http://schemas.openxmlformats.org/officeDocument/2006/relationships/hyperlink" Target="https://login.consultant.ru/link/?req=doc&amp;base=RLAW926&amp;n=339568&amp;dst=100083" TargetMode="External"/><Relationship Id="rId2" Type="http://schemas.openxmlformats.org/officeDocument/2006/relationships/settings" Target="settings.xml"/><Relationship Id="rId16" Type="http://schemas.openxmlformats.org/officeDocument/2006/relationships/hyperlink" Target="https://login.consultant.ru/link/?req=doc&amp;base=RLAW926&amp;n=274179&amp;dst=100006" TargetMode="External"/><Relationship Id="rId29" Type="http://schemas.openxmlformats.org/officeDocument/2006/relationships/hyperlink" Target="https://login.consultant.ru/link/?req=doc&amp;base=RLAW926&amp;n=339568&amp;dst=100015" TargetMode="External"/><Relationship Id="rId11" Type="http://schemas.openxmlformats.org/officeDocument/2006/relationships/hyperlink" Target="https://login.consultant.ru/link/?req=doc&amp;base=LAW&amp;n=523235&amp;dst=100094" TargetMode="External"/><Relationship Id="rId24" Type="http://schemas.openxmlformats.org/officeDocument/2006/relationships/hyperlink" Target="https://login.consultant.ru/link/?req=doc&amp;base=RLAW926&amp;n=339568&amp;dst=100012" TargetMode="External"/><Relationship Id="rId32" Type="http://schemas.openxmlformats.org/officeDocument/2006/relationships/hyperlink" Target="https://login.consultant.ru/link/?req=doc&amp;base=LAW&amp;n=507240&amp;dst=100376" TargetMode="External"/><Relationship Id="rId37" Type="http://schemas.openxmlformats.org/officeDocument/2006/relationships/hyperlink" Target="https://login.consultant.ru/link/?req=doc&amp;base=LAW&amp;n=523235&amp;dst=38" TargetMode="External"/><Relationship Id="rId40" Type="http://schemas.openxmlformats.org/officeDocument/2006/relationships/hyperlink" Target="https://login.consultant.ru/link/?req=doc&amp;base=RLAW926&amp;n=339568&amp;dst=100015" TargetMode="External"/><Relationship Id="rId45" Type="http://schemas.openxmlformats.org/officeDocument/2006/relationships/hyperlink" Target="https://login.consultant.ru/link/?req=doc&amp;base=LAW&amp;n=197035&amp;dst=100010" TargetMode="External"/><Relationship Id="rId53" Type="http://schemas.openxmlformats.org/officeDocument/2006/relationships/hyperlink" Target="https://login.consultant.ru/link/?req=doc&amp;base=LAW&amp;n=523235&amp;dst=317" TargetMode="External"/><Relationship Id="rId58" Type="http://schemas.openxmlformats.org/officeDocument/2006/relationships/hyperlink" Target="https://login.consultant.ru/link/?req=doc&amp;base=RLAW926&amp;n=339568&amp;dst=100080" TargetMode="External"/><Relationship Id="rId66" Type="http://schemas.openxmlformats.org/officeDocument/2006/relationships/hyperlink" Target="https://login.consultant.ru/link/?req=doc&amp;base=RLAW926&amp;n=339568&amp;dst=100015" TargetMode="External"/><Relationship Id="rId74" Type="http://schemas.openxmlformats.org/officeDocument/2006/relationships/hyperlink" Target="https://login.consultant.ru/link/?req=doc&amp;base=LAW&amp;n=507240" TargetMode="External"/><Relationship Id="rId5" Type="http://schemas.openxmlformats.org/officeDocument/2006/relationships/hyperlink" Target="https://login.consultant.ru/link/?req=doc&amp;base=RLAW926&amp;n=184425&amp;dst=100005" TargetMode="External"/><Relationship Id="rId15" Type="http://schemas.openxmlformats.org/officeDocument/2006/relationships/hyperlink" Target="https://login.consultant.ru/link/?req=doc&amp;base=RLAW926&amp;n=339568&amp;dst=100007" TargetMode="External"/><Relationship Id="rId23" Type="http://schemas.openxmlformats.org/officeDocument/2006/relationships/hyperlink" Target="https://login.consultant.ru/link/?req=doc&amp;base=RLAW926&amp;n=162414" TargetMode="External"/><Relationship Id="rId28" Type="http://schemas.openxmlformats.org/officeDocument/2006/relationships/hyperlink" Target="https://login.consultant.ru/link/?req=doc&amp;base=RLAW926&amp;n=339568&amp;dst=100015" TargetMode="External"/><Relationship Id="rId36" Type="http://schemas.openxmlformats.org/officeDocument/2006/relationships/hyperlink" Target="https://login.consultant.ru/link/?req=doc&amp;base=RLAW926&amp;n=339568&amp;dst=100015" TargetMode="External"/><Relationship Id="rId49" Type="http://schemas.openxmlformats.org/officeDocument/2006/relationships/hyperlink" Target="https://login.consultant.ru/link/?req=doc&amp;base=RLAW926&amp;n=339568&amp;dst=100015" TargetMode="External"/><Relationship Id="rId57" Type="http://schemas.openxmlformats.org/officeDocument/2006/relationships/hyperlink" Target="https://login.consultant.ru/link/?req=doc&amp;base=RLAW926&amp;n=339568&amp;dst=100078" TargetMode="External"/><Relationship Id="rId61" Type="http://schemas.openxmlformats.org/officeDocument/2006/relationships/hyperlink" Target="https://login.consultant.ru/link/?req=doc&amp;base=RLAW926&amp;n=339568&amp;dst=100015" TargetMode="External"/><Relationship Id="rId10" Type="http://schemas.openxmlformats.org/officeDocument/2006/relationships/hyperlink" Target="https://login.consultant.ru/link/?req=doc&amp;base=RLAW926&amp;n=339568&amp;dst=100004" TargetMode="External"/><Relationship Id="rId19" Type="http://schemas.openxmlformats.org/officeDocument/2006/relationships/hyperlink" Target="https://login.consultant.ru/link/?req=doc&amp;base=RLAW926&amp;n=260571&amp;dst=100006" TargetMode="External"/><Relationship Id="rId31" Type="http://schemas.openxmlformats.org/officeDocument/2006/relationships/hyperlink" Target="https://login.consultant.ru/link/?req=doc&amp;base=LAW&amp;n=507240&amp;dst=28" TargetMode="External"/><Relationship Id="rId44" Type="http://schemas.openxmlformats.org/officeDocument/2006/relationships/hyperlink" Target="https://login.consultant.ru/link/?req=doc&amp;base=LAW&amp;n=507240" TargetMode="External"/><Relationship Id="rId52" Type="http://schemas.openxmlformats.org/officeDocument/2006/relationships/hyperlink" Target="https://login.consultant.ru/link/?req=doc&amp;base=LAW&amp;n=523235&amp;dst=290" TargetMode="External"/><Relationship Id="rId60" Type="http://schemas.openxmlformats.org/officeDocument/2006/relationships/hyperlink" Target="https://login.consultant.ru/link/?req=doc&amp;base=RLAW926&amp;n=339568&amp;dst=100015" TargetMode="External"/><Relationship Id="rId65" Type="http://schemas.openxmlformats.org/officeDocument/2006/relationships/hyperlink" Target="https://login.consultant.ru/link/?req=doc&amp;base=RLAW926&amp;n=339568&amp;dst=100015" TargetMode="External"/><Relationship Id="rId73" Type="http://schemas.openxmlformats.org/officeDocument/2006/relationships/image" Target="media/image1.wmf"/><Relationship Id="rId78" Type="http://schemas.openxmlformats.org/officeDocument/2006/relationships/theme" Target="theme/theme1.xml"/><Relationship Id="rId4" Type="http://schemas.openxmlformats.org/officeDocument/2006/relationships/hyperlink" Target="https://login.consultant.ru/link/?req=doc&amp;base=RLAW926&amp;n=179468&amp;dst=100005" TargetMode="External"/><Relationship Id="rId9" Type="http://schemas.openxmlformats.org/officeDocument/2006/relationships/hyperlink" Target="https://login.consultant.ru/link/?req=doc&amp;base=RLAW926&amp;n=274179&amp;dst=100005" TargetMode="External"/><Relationship Id="rId14" Type="http://schemas.openxmlformats.org/officeDocument/2006/relationships/hyperlink" Target="https://login.consultant.ru/link/?req=doc&amp;base=RLAW926&amp;n=339568&amp;dst=100005" TargetMode="External"/><Relationship Id="rId22" Type="http://schemas.openxmlformats.org/officeDocument/2006/relationships/hyperlink" Target="https://login.consultant.ru/link/?req=doc&amp;base=RLAW926&amp;n=157920" TargetMode="External"/><Relationship Id="rId27" Type="http://schemas.openxmlformats.org/officeDocument/2006/relationships/hyperlink" Target="https://login.consultant.ru/link/?req=doc&amp;base=RLAW926&amp;n=339568&amp;dst=100015" TargetMode="External"/><Relationship Id="rId30" Type="http://schemas.openxmlformats.org/officeDocument/2006/relationships/hyperlink" Target="https://login.consultant.ru/link/?req=doc&amp;base=LAW&amp;n=507240&amp;dst=100019" TargetMode="External"/><Relationship Id="rId35" Type="http://schemas.openxmlformats.org/officeDocument/2006/relationships/hyperlink" Target="https://login.consultant.ru/link/?req=doc&amp;base=RLAW926&amp;n=339568&amp;dst=100015" TargetMode="External"/><Relationship Id="rId43" Type="http://schemas.openxmlformats.org/officeDocument/2006/relationships/hyperlink" Target="https://login.consultant.ru/link/?req=doc&amp;base=RLAW926&amp;n=339568&amp;dst=100077" TargetMode="External"/><Relationship Id="rId48" Type="http://schemas.openxmlformats.org/officeDocument/2006/relationships/hyperlink" Target="https://login.consultant.ru/link/?req=doc&amp;base=RLAW926&amp;n=140089&amp;dst=100011" TargetMode="External"/><Relationship Id="rId56" Type="http://schemas.openxmlformats.org/officeDocument/2006/relationships/hyperlink" Target="https://login.consultant.ru/link/?req=doc&amp;base=LAW&amp;n=523235&amp;dst=359" TargetMode="External"/><Relationship Id="rId64" Type="http://schemas.openxmlformats.org/officeDocument/2006/relationships/hyperlink" Target="https://login.consultant.ru/link/?req=doc&amp;base=RLAW926&amp;n=339568&amp;dst=100015" TargetMode="External"/><Relationship Id="rId69" Type="http://schemas.openxmlformats.org/officeDocument/2006/relationships/hyperlink" Target="https://login.consultant.ru/link/?req=doc&amp;base=RLAW926&amp;n=339568&amp;dst=100015" TargetMode="External"/><Relationship Id="rId77" Type="http://schemas.openxmlformats.org/officeDocument/2006/relationships/fontTable" Target="fontTable.xml"/><Relationship Id="rId8" Type="http://schemas.openxmlformats.org/officeDocument/2006/relationships/hyperlink" Target="https://login.consultant.ru/link/?req=doc&amp;base=RLAW926&amp;n=260571&amp;dst=100005" TargetMode="External"/><Relationship Id="rId51" Type="http://schemas.openxmlformats.org/officeDocument/2006/relationships/hyperlink" Target="https://login.consultant.ru/link/?req=doc&amp;base=LAW&amp;n=523235&amp;dst=159" TargetMode="External"/><Relationship Id="rId72" Type="http://schemas.openxmlformats.org/officeDocument/2006/relationships/hyperlink" Target="https://login.consultant.ru/link/?req=doc&amp;base=RLAW926&amp;n=339568&amp;dst=100084"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23866&amp;dst=100434" TargetMode="External"/><Relationship Id="rId17" Type="http://schemas.openxmlformats.org/officeDocument/2006/relationships/hyperlink" Target="https://login.consultant.ru/link/?req=doc&amp;base=RLAW926&amp;n=339568&amp;dst=100008" TargetMode="External"/><Relationship Id="rId25" Type="http://schemas.openxmlformats.org/officeDocument/2006/relationships/hyperlink" Target="https://login.consultant.ru/link/?req=doc&amp;base=RLAW926&amp;n=339568&amp;dst=100014" TargetMode="External"/><Relationship Id="rId33" Type="http://schemas.openxmlformats.org/officeDocument/2006/relationships/hyperlink" Target="https://login.consultant.ru/link/?req=doc&amp;base=LAW&amp;n=507240&amp;dst=100138" TargetMode="External"/><Relationship Id="rId38" Type="http://schemas.openxmlformats.org/officeDocument/2006/relationships/hyperlink" Target="https://login.consultant.ru/link/?req=doc&amp;base=RLAW926&amp;n=298904&amp;dst=100013" TargetMode="External"/><Relationship Id="rId46" Type="http://schemas.openxmlformats.org/officeDocument/2006/relationships/hyperlink" Target="https://login.consultant.ru/link/?req=doc&amp;base=LAW&amp;n=507240&amp;dst=28" TargetMode="External"/><Relationship Id="rId59" Type="http://schemas.openxmlformats.org/officeDocument/2006/relationships/hyperlink" Target="https://login.consultant.ru/link/?req=doc&amp;base=RLAW926&amp;n=339568&amp;dst=100015" TargetMode="External"/><Relationship Id="rId67" Type="http://schemas.openxmlformats.org/officeDocument/2006/relationships/hyperlink" Target="https://login.consultant.ru/link/?req=doc&amp;base=RLAW926&amp;n=339568&amp;dst=100015" TargetMode="External"/><Relationship Id="rId20" Type="http://schemas.openxmlformats.org/officeDocument/2006/relationships/hyperlink" Target="https://login.consultant.ru/link/?req=doc&amp;base=RLAW926&amp;n=339568&amp;dst=100010" TargetMode="External"/><Relationship Id="rId41" Type="http://schemas.openxmlformats.org/officeDocument/2006/relationships/hyperlink" Target="https://login.consultant.ru/link/?req=doc&amp;base=RLAW926&amp;n=339568&amp;dst=100015" TargetMode="External"/><Relationship Id="rId54" Type="http://schemas.openxmlformats.org/officeDocument/2006/relationships/hyperlink" Target="https://login.consultant.ru/link/?req=doc&amp;base=LAW&amp;n=523235&amp;dst=100010" TargetMode="External"/><Relationship Id="rId62" Type="http://schemas.openxmlformats.org/officeDocument/2006/relationships/hyperlink" Target="https://login.consultant.ru/link/?req=doc&amp;base=RLAW926&amp;n=339568&amp;dst=100015" TargetMode="External"/><Relationship Id="rId70" Type="http://schemas.openxmlformats.org/officeDocument/2006/relationships/hyperlink" Target="https://login.consultant.ru/link/?req=doc&amp;base=RLAW926&amp;n=339568&amp;dst=100082" TargetMode="External"/><Relationship Id="rId75" Type="http://schemas.openxmlformats.org/officeDocument/2006/relationships/hyperlink" Target="https://login.consultant.ru/link/?req=doc&amp;base=LAW&amp;n=197035&amp;dst=100010" TargetMode="External"/><Relationship Id="rId1" Type="http://schemas.openxmlformats.org/officeDocument/2006/relationships/styles" Target="styles.xml"/><Relationship Id="rId6" Type="http://schemas.openxmlformats.org/officeDocument/2006/relationships/hyperlink" Target="https://login.consultant.ru/link/?req=doc&amp;base=RLAW926&amp;n=22780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11067</Words>
  <Characters>63083</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2026-01-14T05:40:00Z</dcterms:created>
  <dcterms:modified xsi:type="dcterms:W3CDTF">2026-01-14T05:47:00Z</dcterms:modified>
</cp:coreProperties>
</file>